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EE50" w14:textId="0916E9A9" w:rsidR="00E65236" w:rsidRPr="00724C90" w:rsidRDefault="00D14EE5" w:rsidP="00E65236">
      <w:pPr>
        <w:rPr>
          <w:rFonts w:ascii="Times New Roman" w:hAnsi="Times New Roman" w:cs="Times New Roman"/>
        </w:rPr>
      </w:pPr>
      <w:r w:rsidRPr="00724C90">
        <w:rPr>
          <w:rFonts w:ascii="Times New Roman" w:hAnsi="Times New Roman" w:cs="Times New Roman"/>
          <w:noProof/>
        </w:rPr>
        <w:drawing>
          <wp:anchor distT="0" distB="0" distL="114300" distR="114300" simplePos="0" relativeHeight="251658240" behindDoc="0" locked="0" layoutInCell="1" allowOverlap="1" wp14:anchorId="5A16D233" wp14:editId="74FEA6B3">
            <wp:simplePos x="901700" y="901700"/>
            <wp:positionH relativeFrom="margin">
              <wp:align>center</wp:align>
            </wp:positionH>
            <wp:positionV relativeFrom="margin">
              <wp:align>top</wp:align>
            </wp:positionV>
            <wp:extent cx="3017520" cy="60071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7520" cy="600710"/>
                    </a:xfrm>
                    <a:prstGeom prst="rect">
                      <a:avLst/>
                    </a:prstGeom>
                    <a:noFill/>
                    <a:ln>
                      <a:noFill/>
                    </a:ln>
                  </pic:spPr>
                </pic:pic>
              </a:graphicData>
            </a:graphic>
          </wp:anchor>
        </w:drawing>
      </w:r>
    </w:p>
    <w:p w14:paraId="66B52B42" w14:textId="77777777" w:rsidR="00E65236" w:rsidRPr="00724C90" w:rsidRDefault="00E65236" w:rsidP="00E65236">
      <w:pPr>
        <w:rPr>
          <w:rFonts w:ascii="Times New Roman" w:hAnsi="Times New Roman" w:cs="Times New Roman"/>
        </w:rPr>
      </w:pPr>
    </w:p>
    <w:p w14:paraId="4F4965A8" w14:textId="77777777" w:rsidR="00E65236" w:rsidRPr="00724C90" w:rsidRDefault="00E65236" w:rsidP="00E65236">
      <w:pPr>
        <w:rPr>
          <w:rFonts w:ascii="Times New Roman" w:hAnsi="Times New Roman" w:cs="Times New Roman"/>
        </w:rPr>
      </w:pPr>
    </w:p>
    <w:p w14:paraId="4DCDC056" w14:textId="77777777" w:rsidR="00E65236" w:rsidRPr="00724C90" w:rsidRDefault="00E65236" w:rsidP="00E65236">
      <w:pPr>
        <w:rPr>
          <w:rFonts w:ascii="Times New Roman" w:hAnsi="Times New Roman" w:cs="Times New Roman"/>
        </w:rPr>
      </w:pPr>
    </w:p>
    <w:p w14:paraId="69588911" w14:textId="77777777" w:rsidR="00E65236" w:rsidRPr="00724C90" w:rsidRDefault="00E65236" w:rsidP="00E65236">
      <w:pPr>
        <w:rPr>
          <w:rFonts w:ascii="Times New Roman" w:hAnsi="Times New Roman" w:cs="Times New Roman"/>
        </w:rPr>
      </w:pPr>
    </w:p>
    <w:p w14:paraId="048F4B9D" w14:textId="77777777" w:rsidR="00E65236" w:rsidRPr="00724C90" w:rsidRDefault="00E65236" w:rsidP="00E65236">
      <w:pPr>
        <w:rPr>
          <w:rFonts w:ascii="Times New Roman" w:hAnsi="Times New Roman" w:cs="Times New Roman"/>
        </w:rPr>
      </w:pPr>
    </w:p>
    <w:p w14:paraId="085471DF" w14:textId="77777777" w:rsidR="00E65236" w:rsidRPr="00724C90" w:rsidRDefault="00E65236" w:rsidP="00E65236">
      <w:pPr>
        <w:jc w:val="center"/>
        <w:rPr>
          <w:rFonts w:ascii="Times New Roman" w:hAnsi="Times New Roman" w:cs="Times New Roman"/>
          <w:b/>
          <w:sz w:val="40"/>
          <w:u w:val="single"/>
        </w:rPr>
      </w:pPr>
      <w:r w:rsidRPr="00724C90">
        <w:rPr>
          <w:rFonts w:ascii="Times New Roman" w:hAnsi="Times New Roman" w:cs="Times New Roman"/>
          <w:b/>
          <w:sz w:val="40"/>
          <w:u w:val="single"/>
        </w:rPr>
        <w:t>Appel à candidatures</w:t>
      </w:r>
    </w:p>
    <w:p w14:paraId="2AA13574" w14:textId="77777777" w:rsidR="00E65236" w:rsidRPr="00724C90" w:rsidRDefault="00E65236" w:rsidP="00E65236">
      <w:pPr>
        <w:jc w:val="center"/>
        <w:rPr>
          <w:rFonts w:ascii="Times New Roman" w:hAnsi="Times New Roman" w:cs="Times New Roman"/>
          <w:b/>
          <w:sz w:val="40"/>
        </w:rPr>
      </w:pPr>
    </w:p>
    <w:p w14:paraId="058C7AE3" w14:textId="23A468A0" w:rsidR="00E65236" w:rsidRPr="00724C90" w:rsidRDefault="00E65236" w:rsidP="00E65236">
      <w:pPr>
        <w:jc w:val="center"/>
        <w:rPr>
          <w:rFonts w:ascii="Times New Roman" w:hAnsi="Times New Roman" w:cs="Times New Roman"/>
          <w:b/>
          <w:sz w:val="40"/>
        </w:rPr>
      </w:pPr>
      <w:r w:rsidRPr="00724C90">
        <w:rPr>
          <w:rFonts w:ascii="Times New Roman" w:hAnsi="Times New Roman" w:cs="Times New Roman"/>
          <w:b/>
          <w:sz w:val="40"/>
        </w:rPr>
        <w:t xml:space="preserve">Attribution d’une dotation complémentaire aux </w:t>
      </w:r>
      <w:r w:rsidR="002B5BEF" w:rsidRPr="00724C90">
        <w:rPr>
          <w:rFonts w:ascii="Times New Roman" w:hAnsi="Times New Roman" w:cs="Times New Roman"/>
          <w:b/>
          <w:sz w:val="40"/>
        </w:rPr>
        <w:t>S</w:t>
      </w:r>
      <w:r w:rsidRPr="00724C90">
        <w:rPr>
          <w:rFonts w:ascii="Times New Roman" w:hAnsi="Times New Roman" w:cs="Times New Roman"/>
          <w:b/>
          <w:sz w:val="40"/>
        </w:rPr>
        <w:t>ervices d’</w:t>
      </w:r>
      <w:r w:rsidR="002B5BEF" w:rsidRPr="00724C90">
        <w:rPr>
          <w:rFonts w:ascii="Times New Roman" w:hAnsi="Times New Roman" w:cs="Times New Roman"/>
          <w:b/>
          <w:sz w:val="40"/>
        </w:rPr>
        <w:t>A</w:t>
      </w:r>
      <w:r w:rsidRPr="00724C90">
        <w:rPr>
          <w:rFonts w:ascii="Times New Roman" w:hAnsi="Times New Roman" w:cs="Times New Roman"/>
          <w:b/>
          <w:sz w:val="40"/>
        </w:rPr>
        <w:t>ide et d’</w:t>
      </w:r>
      <w:r w:rsidR="002B5BEF" w:rsidRPr="00724C90">
        <w:rPr>
          <w:rFonts w:ascii="Times New Roman" w:hAnsi="Times New Roman" w:cs="Times New Roman"/>
          <w:b/>
          <w:sz w:val="40"/>
        </w:rPr>
        <w:t>A</w:t>
      </w:r>
      <w:r w:rsidRPr="00724C90">
        <w:rPr>
          <w:rFonts w:ascii="Times New Roman" w:hAnsi="Times New Roman" w:cs="Times New Roman"/>
          <w:b/>
          <w:sz w:val="40"/>
        </w:rPr>
        <w:t xml:space="preserve">ccompagnement à </w:t>
      </w:r>
      <w:r w:rsidR="002B5BEF" w:rsidRPr="00724C90">
        <w:rPr>
          <w:rFonts w:ascii="Times New Roman" w:hAnsi="Times New Roman" w:cs="Times New Roman"/>
          <w:b/>
          <w:sz w:val="40"/>
        </w:rPr>
        <w:t>D</w:t>
      </w:r>
      <w:r w:rsidRPr="00724C90">
        <w:rPr>
          <w:rFonts w:ascii="Times New Roman" w:hAnsi="Times New Roman" w:cs="Times New Roman"/>
          <w:b/>
          <w:sz w:val="40"/>
        </w:rPr>
        <w:t>omicile (SAAD) pour le financement d’actions améliorant la qualité du service rendu à l’usager</w:t>
      </w:r>
    </w:p>
    <w:p w14:paraId="7952FE79" w14:textId="77777777" w:rsidR="00E65236" w:rsidRPr="00724C90" w:rsidRDefault="00E65236" w:rsidP="00E65236">
      <w:pPr>
        <w:jc w:val="center"/>
        <w:rPr>
          <w:rFonts w:ascii="Times New Roman" w:hAnsi="Times New Roman" w:cs="Times New Roman"/>
          <w:b/>
          <w:sz w:val="40"/>
        </w:rPr>
      </w:pPr>
    </w:p>
    <w:p w14:paraId="1E17FEE7" w14:textId="77777777" w:rsidR="00E65236" w:rsidRPr="00724C90" w:rsidRDefault="00E65236" w:rsidP="00E65236">
      <w:pPr>
        <w:rPr>
          <w:rFonts w:ascii="Times New Roman" w:hAnsi="Times New Roman" w:cs="Times New Roman"/>
        </w:rPr>
      </w:pPr>
      <w:r w:rsidRPr="00724C90">
        <w:rPr>
          <w:rFonts w:ascii="Times New Roman" w:hAnsi="Times New Roman" w:cs="Times New Roman"/>
        </w:rPr>
        <w:br w:type="page"/>
      </w:r>
    </w:p>
    <w:p w14:paraId="199AA63B" w14:textId="77777777" w:rsidR="00E65236" w:rsidRPr="00724C90" w:rsidRDefault="00E65236" w:rsidP="00E65236">
      <w:pPr>
        <w:pStyle w:val="Paragraphedeliste"/>
        <w:numPr>
          <w:ilvl w:val="0"/>
          <w:numId w:val="1"/>
        </w:numPr>
        <w:jc w:val="both"/>
        <w:rPr>
          <w:rFonts w:ascii="Times New Roman" w:hAnsi="Times New Roman" w:cs="Times New Roman"/>
          <w:b/>
          <w:u w:val="single"/>
        </w:rPr>
      </w:pPr>
      <w:r w:rsidRPr="00724C90">
        <w:rPr>
          <w:rFonts w:ascii="Times New Roman" w:hAnsi="Times New Roman" w:cs="Times New Roman"/>
          <w:b/>
          <w:u w:val="single"/>
        </w:rPr>
        <w:lastRenderedPageBreak/>
        <w:t xml:space="preserve">Contexte : </w:t>
      </w:r>
    </w:p>
    <w:p w14:paraId="5CE7F5C1" w14:textId="77777777" w:rsidR="00E65236" w:rsidRPr="00724C90" w:rsidRDefault="00E65236" w:rsidP="00674D62">
      <w:pPr>
        <w:ind w:firstLine="360"/>
        <w:jc w:val="both"/>
        <w:rPr>
          <w:rFonts w:ascii="Times New Roman" w:hAnsi="Times New Roman" w:cs="Times New Roman"/>
        </w:rPr>
      </w:pPr>
      <w:r w:rsidRPr="00724C90">
        <w:rPr>
          <w:rFonts w:ascii="Times New Roman" w:hAnsi="Times New Roman" w:cs="Times New Roman"/>
        </w:rPr>
        <w:t xml:space="preserve">L’article 44 de la loi de financement de la sécurité sociale pour 2022 prévoit une refonte du modèle de financement des Services d’aide et d’accompagnement à domicile (SAAD), visant à améliorer leurs conditions de solvabilisation ainsi que la qualité de service. </w:t>
      </w:r>
    </w:p>
    <w:p w14:paraId="49CBE287" w14:textId="77777777" w:rsidR="00E65236" w:rsidRPr="00724C90" w:rsidRDefault="00E65236" w:rsidP="00674D62">
      <w:pPr>
        <w:ind w:firstLine="708"/>
        <w:jc w:val="both"/>
        <w:rPr>
          <w:rFonts w:ascii="Times New Roman" w:hAnsi="Times New Roman" w:cs="Times New Roman"/>
        </w:rPr>
      </w:pPr>
      <w:r w:rsidRPr="00724C90">
        <w:rPr>
          <w:rFonts w:ascii="Times New Roman" w:hAnsi="Times New Roman" w:cs="Times New Roman"/>
        </w:rPr>
        <w:t>Le premier volet de cette refonte a consisté en la mise en place, au 1</w:t>
      </w:r>
      <w:r w:rsidRPr="00724C90">
        <w:rPr>
          <w:rFonts w:ascii="Times New Roman" w:hAnsi="Times New Roman" w:cs="Times New Roman"/>
          <w:vertAlign w:val="superscript"/>
        </w:rPr>
        <w:t>er</w:t>
      </w:r>
      <w:r w:rsidRPr="00724C90">
        <w:rPr>
          <w:rFonts w:ascii="Times New Roman" w:hAnsi="Times New Roman" w:cs="Times New Roman"/>
        </w:rPr>
        <w:t xml:space="preserve"> janvier 2022, d’un tarif minimal national de valorisation d’une heure d’aide à domicile, fixé pour l’année 2022 à 22€ par heure. </w:t>
      </w:r>
    </w:p>
    <w:p w14:paraId="2DBE20B9" w14:textId="502037F6" w:rsidR="00E65236" w:rsidRPr="00724C90" w:rsidRDefault="00E65236" w:rsidP="00674D62">
      <w:pPr>
        <w:ind w:firstLine="708"/>
        <w:jc w:val="both"/>
        <w:rPr>
          <w:rFonts w:ascii="Times New Roman" w:hAnsi="Times New Roman" w:cs="Times New Roman"/>
        </w:rPr>
      </w:pPr>
      <w:r w:rsidRPr="00724C90">
        <w:rPr>
          <w:rFonts w:ascii="Times New Roman" w:hAnsi="Times New Roman" w:cs="Times New Roman"/>
        </w:rPr>
        <w:t xml:space="preserve">Le second volet de cette refonte, consiste en la mise en place d’une dotation « complémentaire », prévue au 3° du I de l’article L. 314-2-1 du </w:t>
      </w:r>
      <w:r w:rsidR="008D1AAD" w:rsidRPr="00724C90">
        <w:rPr>
          <w:rFonts w:ascii="Times New Roman" w:hAnsi="Times New Roman" w:cs="Times New Roman"/>
        </w:rPr>
        <w:t>C</w:t>
      </w:r>
      <w:r w:rsidRPr="00724C90">
        <w:rPr>
          <w:rFonts w:ascii="Times New Roman" w:hAnsi="Times New Roman" w:cs="Times New Roman"/>
        </w:rPr>
        <w:t>ode de l’</w:t>
      </w:r>
      <w:r w:rsidR="008D1AAD" w:rsidRPr="00724C90">
        <w:rPr>
          <w:rFonts w:ascii="Times New Roman" w:hAnsi="Times New Roman" w:cs="Times New Roman"/>
        </w:rPr>
        <w:t>A</w:t>
      </w:r>
      <w:r w:rsidRPr="00724C90">
        <w:rPr>
          <w:rFonts w:ascii="Times New Roman" w:hAnsi="Times New Roman" w:cs="Times New Roman"/>
        </w:rPr>
        <w:t xml:space="preserve">ction </w:t>
      </w:r>
      <w:r w:rsidR="008D1AAD" w:rsidRPr="00724C90">
        <w:rPr>
          <w:rFonts w:ascii="Times New Roman" w:hAnsi="Times New Roman" w:cs="Times New Roman"/>
        </w:rPr>
        <w:t>S</w:t>
      </w:r>
      <w:r w:rsidRPr="00724C90">
        <w:rPr>
          <w:rFonts w:ascii="Times New Roman" w:hAnsi="Times New Roman" w:cs="Times New Roman"/>
        </w:rPr>
        <w:t xml:space="preserve">ociale et des </w:t>
      </w:r>
      <w:r w:rsidR="008D1AAD" w:rsidRPr="00724C90">
        <w:rPr>
          <w:rFonts w:ascii="Times New Roman" w:hAnsi="Times New Roman" w:cs="Times New Roman"/>
        </w:rPr>
        <w:t>F</w:t>
      </w:r>
      <w:r w:rsidRPr="00724C90">
        <w:rPr>
          <w:rFonts w:ascii="Times New Roman" w:hAnsi="Times New Roman" w:cs="Times New Roman"/>
        </w:rPr>
        <w:t xml:space="preserve">amilles (CASF), visant à financer des actions améliorant la qualité du service rendu à l’usager. </w:t>
      </w:r>
    </w:p>
    <w:p w14:paraId="71FA1E37" w14:textId="77777777" w:rsidR="00E65236" w:rsidRPr="00724C90" w:rsidRDefault="00E65236" w:rsidP="00674D62">
      <w:pPr>
        <w:ind w:firstLine="708"/>
        <w:jc w:val="both"/>
        <w:rPr>
          <w:rFonts w:ascii="Times New Roman" w:hAnsi="Times New Roman" w:cs="Times New Roman"/>
        </w:rPr>
      </w:pPr>
      <w:r w:rsidRPr="00724C90">
        <w:rPr>
          <w:rFonts w:ascii="Times New Roman" w:hAnsi="Times New Roman" w:cs="Times New Roman"/>
        </w:rPr>
        <w:t xml:space="preserve">Les actions ouvrant droit au financement par la dotation complémentaire doivent permettre de réaliser un ou plusieurs des objectifs suivants, listés à l’article L. 314-2-2 du CASF : </w:t>
      </w:r>
    </w:p>
    <w:p w14:paraId="236608FC" w14:textId="77777777" w:rsidR="00E65236" w:rsidRPr="00724C90" w:rsidRDefault="00E65236" w:rsidP="00E65236">
      <w:pPr>
        <w:spacing w:after="0"/>
        <w:jc w:val="both"/>
        <w:rPr>
          <w:rFonts w:ascii="Times New Roman" w:hAnsi="Times New Roman" w:cs="Times New Roman"/>
        </w:rPr>
      </w:pPr>
      <w:r w:rsidRPr="00724C90">
        <w:rPr>
          <w:rFonts w:ascii="Times New Roman" w:hAnsi="Times New Roman" w:cs="Times New Roman"/>
        </w:rPr>
        <w:t xml:space="preserve">1° Accompagner des personnes dont le profil de prise en charge présente des spécificités ; </w:t>
      </w:r>
    </w:p>
    <w:p w14:paraId="1C737FB2" w14:textId="77777777" w:rsidR="00E65236" w:rsidRPr="00724C90" w:rsidRDefault="00E65236" w:rsidP="00E65236">
      <w:pPr>
        <w:spacing w:after="0"/>
        <w:jc w:val="both"/>
        <w:rPr>
          <w:rFonts w:ascii="Times New Roman" w:hAnsi="Times New Roman" w:cs="Times New Roman"/>
        </w:rPr>
      </w:pPr>
      <w:r w:rsidRPr="00724C90">
        <w:rPr>
          <w:rFonts w:ascii="Times New Roman" w:hAnsi="Times New Roman" w:cs="Times New Roman"/>
        </w:rPr>
        <w:t xml:space="preserve">2° Intervenir sur une amplitude horaire incluant les soirs, les week-ends et les jours fériés ; </w:t>
      </w:r>
    </w:p>
    <w:p w14:paraId="15F68278" w14:textId="77777777" w:rsidR="00E65236" w:rsidRPr="00724C90" w:rsidRDefault="00E65236" w:rsidP="00E65236">
      <w:pPr>
        <w:spacing w:after="0"/>
        <w:jc w:val="both"/>
        <w:rPr>
          <w:rFonts w:ascii="Times New Roman" w:hAnsi="Times New Roman" w:cs="Times New Roman"/>
        </w:rPr>
      </w:pPr>
      <w:r w:rsidRPr="00724C90">
        <w:rPr>
          <w:rFonts w:ascii="Times New Roman" w:hAnsi="Times New Roman" w:cs="Times New Roman"/>
        </w:rPr>
        <w:t xml:space="preserve">3° Contribuer à la couverture des besoins de l'ensemble du territoire ; </w:t>
      </w:r>
    </w:p>
    <w:p w14:paraId="2CF7EEEA" w14:textId="77777777" w:rsidR="00E65236" w:rsidRPr="00724C90" w:rsidRDefault="00E65236" w:rsidP="00E65236">
      <w:pPr>
        <w:spacing w:after="0"/>
        <w:jc w:val="both"/>
        <w:rPr>
          <w:rFonts w:ascii="Times New Roman" w:hAnsi="Times New Roman" w:cs="Times New Roman"/>
        </w:rPr>
      </w:pPr>
      <w:r w:rsidRPr="00724C90">
        <w:rPr>
          <w:rFonts w:ascii="Times New Roman" w:hAnsi="Times New Roman" w:cs="Times New Roman"/>
        </w:rPr>
        <w:t xml:space="preserve">4° Apporter un soutien aux aidants des personnes accompagnées ; </w:t>
      </w:r>
    </w:p>
    <w:p w14:paraId="3E955F20" w14:textId="77777777" w:rsidR="00E65236" w:rsidRPr="00724C90" w:rsidRDefault="00E65236" w:rsidP="00E65236">
      <w:pPr>
        <w:spacing w:after="0"/>
        <w:jc w:val="both"/>
        <w:rPr>
          <w:rFonts w:ascii="Times New Roman" w:hAnsi="Times New Roman" w:cs="Times New Roman"/>
        </w:rPr>
      </w:pPr>
      <w:r w:rsidRPr="00724C90">
        <w:rPr>
          <w:rFonts w:ascii="Times New Roman" w:hAnsi="Times New Roman" w:cs="Times New Roman"/>
        </w:rPr>
        <w:t xml:space="preserve">5° Améliorer la qualité de vie au travail des intervenants ; </w:t>
      </w:r>
    </w:p>
    <w:p w14:paraId="036F197B" w14:textId="77777777" w:rsidR="00E65236" w:rsidRPr="00724C90" w:rsidRDefault="00E65236" w:rsidP="00E65236">
      <w:pPr>
        <w:jc w:val="both"/>
        <w:rPr>
          <w:rFonts w:ascii="Times New Roman" w:hAnsi="Times New Roman" w:cs="Times New Roman"/>
        </w:rPr>
      </w:pPr>
      <w:r w:rsidRPr="00724C90">
        <w:rPr>
          <w:rFonts w:ascii="Times New Roman" w:hAnsi="Times New Roman" w:cs="Times New Roman"/>
        </w:rPr>
        <w:t>6° Lutter contre l'isolement des personnes accompagnées.</w:t>
      </w:r>
    </w:p>
    <w:p w14:paraId="5A909D72" w14:textId="7275970E" w:rsidR="00FD5064" w:rsidRPr="00724C90" w:rsidRDefault="00FD5064" w:rsidP="00FD5064">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Une notice explicative relative à la mise en œuvre de la dotation complémentaire a été rédigée par la </w:t>
      </w:r>
      <w:r w:rsidR="003F052F" w:rsidRPr="00724C90">
        <w:rPr>
          <w:rFonts w:ascii="Times New Roman" w:hAnsi="Times New Roman" w:cs="Times New Roman"/>
          <w:color w:val="000000" w:themeColor="text1"/>
        </w:rPr>
        <w:t>D</w:t>
      </w:r>
      <w:r w:rsidRPr="00724C90">
        <w:rPr>
          <w:rFonts w:ascii="Times New Roman" w:hAnsi="Times New Roman" w:cs="Times New Roman"/>
          <w:color w:val="000000" w:themeColor="text1"/>
        </w:rPr>
        <w:t xml:space="preserve">irection </w:t>
      </w:r>
      <w:r w:rsidR="003F052F" w:rsidRPr="00724C90">
        <w:rPr>
          <w:rFonts w:ascii="Times New Roman" w:hAnsi="Times New Roman" w:cs="Times New Roman"/>
          <w:color w:val="000000" w:themeColor="text1"/>
        </w:rPr>
        <w:t>G</w:t>
      </w:r>
      <w:r w:rsidRPr="00724C90">
        <w:rPr>
          <w:rFonts w:ascii="Times New Roman" w:hAnsi="Times New Roman" w:cs="Times New Roman"/>
          <w:color w:val="000000" w:themeColor="text1"/>
        </w:rPr>
        <w:t xml:space="preserve">énérale de la </w:t>
      </w:r>
      <w:r w:rsidR="003F052F" w:rsidRPr="00724C90">
        <w:rPr>
          <w:rFonts w:ascii="Times New Roman" w:hAnsi="Times New Roman" w:cs="Times New Roman"/>
          <w:color w:val="000000" w:themeColor="text1"/>
        </w:rPr>
        <w:t>C</w:t>
      </w:r>
      <w:r w:rsidRPr="00724C90">
        <w:rPr>
          <w:rFonts w:ascii="Times New Roman" w:hAnsi="Times New Roman" w:cs="Times New Roman"/>
          <w:color w:val="000000" w:themeColor="text1"/>
        </w:rPr>
        <w:t xml:space="preserve">ohésion </w:t>
      </w:r>
      <w:r w:rsidR="003F052F" w:rsidRPr="00724C90">
        <w:rPr>
          <w:rFonts w:ascii="Times New Roman" w:hAnsi="Times New Roman" w:cs="Times New Roman"/>
          <w:color w:val="000000" w:themeColor="text1"/>
        </w:rPr>
        <w:t>S</w:t>
      </w:r>
      <w:r w:rsidRPr="00724C90">
        <w:rPr>
          <w:rFonts w:ascii="Times New Roman" w:hAnsi="Times New Roman" w:cs="Times New Roman"/>
          <w:color w:val="000000" w:themeColor="text1"/>
        </w:rPr>
        <w:t xml:space="preserve">ociale (DGCS) et est consultable au lien suivant : </w:t>
      </w:r>
      <w:hyperlink r:id="rId12" w:history="1">
        <w:r w:rsidRPr="00724C90">
          <w:rPr>
            <w:rStyle w:val="Lienhypertexte"/>
            <w:rFonts w:ascii="Times New Roman" w:hAnsi="Times New Roman" w:cs="Times New Roman"/>
            <w:color w:val="000000" w:themeColor="text1"/>
          </w:rPr>
          <w:t xml:space="preserve">Notice explicative </w:t>
        </w:r>
      </w:hyperlink>
    </w:p>
    <w:p w14:paraId="75C1732C" w14:textId="293B2BA2" w:rsidR="00E65236" w:rsidRPr="00724C90" w:rsidRDefault="00BF637F" w:rsidP="00E65236">
      <w:pPr>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Contexte </w:t>
      </w:r>
      <w:r w:rsidR="009F1603" w:rsidRPr="00724C90">
        <w:rPr>
          <w:rFonts w:ascii="Times New Roman" w:hAnsi="Times New Roman" w:cs="Times New Roman"/>
          <w:color w:val="000000" w:themeColor="text1"/>
        </w:rPr>
        <w:t>Département</w:t>
      </w:r>
      <w:r w:rsidRPr="00724C90">
        <w:rPr>
          <w:rFonts w:ascii="Times New Roman" w:hAnsi="Times New Roman" w:cs="Times New Roman"/>
          <w:color w:val="000000" w:themeColor="text1"/>
        </w:rPr>
        <w:t xml:space="preserve">al </w:t>
      </w:r>
    </w:p>
    <w:p w14:paraId="41A1971F" w14:textId="1BE062A4" w:rsidR="00553AC3" w:rsidRPr="00724C90" w:rsidRDefault="00F05AA3" w:rsidP="00674D62">
      <w:pPr>
        <w:ind w:firstLine="360"/>
        <w:jc w:val="both"/>
        <w:rPr>
          <w:rFonts w:ascii="Times New Roman" w:eastAsia="Times New Roman" w:hAnsi="Times New Roman" w:cs="Times New Roman"/>
          <w:color w:val="000000" w:themeColor="text1"/>
        </w:rPr>
      </w:pPr>
      <w:r w:rsidRPr="00724C90">
        <w:rPr>
          <w:rFonts w:ascii="Times New Roman" w:eastAsia="Times New Roman" w:hAnsi="Times New Roman" w:cs="Times New Roman"/>
          <w:color w:val="000000" w:themeColor="text1"/>
        </w:rPr>
        <w:t xml:space="preserve">Conformément à ses </w:t>
      </w:r>
      <w:r w:rsidR="00286338" w:rsidRPr="00724C90">
        <w:rPr>
          <w:rFonts w:ascii="Times New Roman" w:eastAsia="Times New Roman" w:hAnsi="Times New Roman" w:cs="Times New Roman"/>
          <w:color w:val="000000" w:themeColor="text1"/>
        </w:rPr>
        <w:t>compétences règlementaires, le</w:t>
      </w:r>
      <w:r w:rsidR="00553AC3" w:rsidRPr="00724C90">
        <w:rPr>
          <w:rFonts w:ascii="Times New Roman" w:eastAsia="Times New Roman" w:hAnsi="Times New Roman" w:cs="Times New Roman"/>
          <w:color w:val="000000" w:themeColor="text1"/>
        </w:rPr>
        <w:t xml:space="preserve"> Conseil </w:t>
      </w:r>
      <w:r w:rsidR="009F1603" w:rsidRPr="00724C90">
        <w:rPr>
          <w:rFonts w:ascii="Times New Roman" w:eastAsia="Times New Roman" w:hAnsi="Times New Roman" w:cs="Times New Roman"/>
          <w:color w:val="000000" w:themeColor="text1"/>
        </w:rPr>
        <w:t>Département</w:t>
      </w:r>
      <w:r w:rsidR="00553AC3" w:rsidRPr="00724C90">
        <w:rPr>
          <w:rFonts w:ascii="Times New Roman" w:eastAsia="Times New Roman" w:hAnsi="Times New Roman" w:cs="Times New Roman"/>
          <w:color w:val="000000" w:themeColor="text1"/>
        </w:rPr>
        <w:t xml:space="preserve">al </w:t>
      </w:r>
      <w:r w:rsidR="008F0AE6" w:rsidRPr="00724C90">
        <w:rPr>
          <w:rFonts w:ascii="Times New Roman" w:eastAsia="Times New Roman" w:hAnsi="Times New Roman" w:cs="Times New Roman"/>
          <w:color w:val="000000" w:themeColor="text1"/>
        </w:rPr>
        <w:t>des Alpes-</w:t>
      </w:r>
      <w:r w:rsidR="005F750F" w:rsidRPr="00724C90">
        <w:rPr>
          <w:rFonts w:ascii="Times New Roman" w:eastAsia="Times New Roman" w:hAnsi="Times New Roman" w:cs="Times New Roman"/>
          <w:color w:val="000000" w:themeColor="text1"/>
        </w:rPr>
        <w:t>M</w:t>
      </w:r>
      <w:r w:rsidR="008F0AE6" w:rsidRPr="00724C90">
        <w:rPr>
          <w:rFonts w:ascii="Times New Roman" w:eastAsia="Times New Roman" w:hAnsi="Times New Roman" w:cs="Times New Roman"/>
          <w:color w:val="000000" w:themeColor="text1"/>
        </w:rPr>
        <w:t xml:space="preserve">aritimes </w:t>
      </w:r>
      <w:r w:rsidR="00286338" w:rsidRPr="00724C90">
        <w:rPr>
          <w:rFonts w:ascii="Times New Roman" w:eastAsia="Times New Roman" w:hAnsi="Times New Roman" w:cs="Times New Roman"/>
          <w:color w:val="000000" w:themeColor="text1"/>
        </w:rPr>
        <w:t xml:space="preserve">est fortement engagé </w:t>
      </w:r>
      <w:r w:rsidR="00553AC3" w:rsidRPr="00724C90">
        <w:rPr>
          <w:rFonts w:ascii="Times New Roman" w:eastAsia="Times New Roman" w:hAnsi="Times New Roman" w:cs="Times New Roman"/>
          <w:color w:val="000000" w:themeColor="text1"/>
        </w:rPr>
        <w:t>en faveur des personnes âgées et en situation de handicap</w:t>
      </w:r>
      <w:r w:rsidR="00A5789F" w:rsidRPr="00724C90">
        <w:rPr>
          <w:rFonts w:ascii="Times New Roman" w:eastAsia="Times New Roman" w:hAnsi="Times New Roman" w:cs="Times New Roman"/>
          <w:color w:val="000000" w:themeColor="text1"/>
        </w:rPr>
        <w:t xml:space="preserve">, </w:t>
      </w:r>
      <w:r w:rsidR="00553AC3" w:rsidRPr="00724C90">
        <w:rPr>
          <w:rFonts w:ascii="Times New Roman" w:eastAsia="Times New Roman" w:hAnsi="Times New Roman" w:cs="Times New Roman"/>
          <w:color w:val="000000" w:themeColor="text1"/>
        </w:rPr>
        <w:t>dans le cadre de</w:t>
      </w:r>
      <w:r w:rsidR="00AD3BA9" w:rsidRPr="00724C90">
        <w:rPr>
          <w:rFonts w:ascii="Times New Roman" w:eastAsia="Times New Roman" w:hAnsi="Times New Roman" w:cs="Times New Roman"/>
          <w:color w:val="000000" w:themeColor="text1"/>
        </w:rPr>
        <w:t xml:space="preserve"> sa</w:t>
      </w:r>
      <w:r w:rsidR="00553AC3" w:rsidRPr="00724C90">
        <w:rPr>
          <w:rFonts w:ascii="Times New Roman" w:eastAsia="Times New Roman" w:hAnsi="Times New Roman" w:cs="Times New Roman"/>
          <w:color w:val="000000" w:themeColor="text1"/>
        </w:rPr>
        <w:t xml:space="preserve"> politique de </w:t>
      </w:r>
      <w:r w:rsidR="00AD3BA9" w:rsidRPr="00724C90">
        <w:rPr>
          <w:rFonts w:ascii="Times New Roman" w:eastAsia="Times New Roman" w:hAnsi="Times New Roman" w:cs="Times New Roman"/>
          <w:color w:val="000000" w:themeColor="text1"/>
        </w:rPr>
        <w:t>soutien au</w:t>
      </w:r>
      <w:r w:rsidR="008F6BFD" w:rsidRPr="00724C90">
        <w:rPr>
          <w:rFonts w:ascii="Times New Roman" w:eastAsia="Times New Roman" w:hAnsi="Times New Roman" w:cs="Times New Roman"/>
          <w:color w:val="000000" w:themeColor="text1"/>
        </w:rPr>
        <w:t xml:space="preserve"> développement des</w:t>
      </w:r>
      <w:r w:rsidR="00AD3BA9" w:rsidRPr="00724C90">
        <w:rPr>
          <w:rFonts w:ascii="Times New Roman" w:eastAsia="Times New Roman" w:hAnsi="Times New Roman" w:cs="Times New Roman"/>
          <w:color w:val="000000" w:themeColor="text1"/>
        </w:rPr>
        <w:t xml:space="preserve"> </w:t>
      </w:r>
      <w:r w:rsidR="00A61467" w:rsidRPr="00724C90">
        <w:rPr>
          <w:rFonts w:ascii="Times New Roman" w:eastAsia="Times New Roman" w:hAnsi="Times New Roman" w:cs="Times New Roman"/>
          <w:color w:val="000000" w:themeColor="text1"/>
        </w:rPr>
        <w:t>S</w:t>
      </w:r>
      <w:r w:rsidR="00553AC3" w:rsidRPr="00724C90">
        <w:rPr>
          <w:rFonts w:ascii="Times New Roman" w:eastAsia="Times New Roman" w:hAnsi="Times New Roman" w:cs="Times New Roman"/>
          <w:color w:val="000000" w:themeColor="text1"/>
        </w:rPr>
        <w:t>olidarités</w:t>
      </w:r>
      <w:r w:rsidR="00AD3BA9" w:rsidRPr="00724C90">
        <w:rPr>
          <w:rFonts w:ascii="Times New Roman" w:eastAsia="Times New Roman" w:hAnsi="Times New Roman" w:cs="Times New Roman"/>
          <w:color w:val="000000" w:themeColor="text1"/>
        </w:rPr>
        <w:t xml:space="preserve"> humaines</w:t>
      </w:r>
      <w:r w:rsidR="00553AC3" w:rsidRPr="00724C90">
        <w:rPr>
          <w:rFonts w:ascii="Times New Roman" w:eastAsia="Times New Roman" w:hAnsi="Times New Roman" w:cs="Times New Roman"/>
          <w:color w:val="000000" w:themeColor="text1"/>
        </w:rPr>
        <w:t xml:space="preserve">. </w:t>
      </w:r>
    </w:p>
    <w:p w14:paraId="045CE5FE" w14:textId="72C7B75E" w:rsidR="00084E7E" w:rsidRPr="00724C90" w:rsidRDefault="008F6BFD" w:rsidP="00674D62">
      <w:pPr>
        <w:ind w:firstLine="360"/>
        <w:jc w:val="both"/>
        <w:rPr>
          <w:rFonts w:ascii="Times New Roman" w:eastAsia="Times New Roman" w:hAnsi="Times New Roman" w:cs="Times New Roman"/>
          <w:color w:val="000000" w:themeColor="text1"/>
        </w:rPr>
      </w:pPr>
      <w:r w:rsidRPr="00724C90">
        <w:rPr>
          <w:rFonts w:ascii="Times New Roman" w:eastAsia="Times New Roman" w:hAnsi="Times New Roman" w:cs="Times New Roman"/>
          <w:color w:val="000000" w:themeColor="text1"/>
        </w:rPr>
        <w:t>Dans ce contexte</w:t>
      </w:r>
      <w:r w:rsidR="008F0AE6" w:rsidRPr="00724C90">
        <w:rPr>
          <w:rFonts w:ascii="Times New Roman" w:eastAsia="Times New Roman" w:hAnsi="Times New Roman" w:cs="Times New Roman"/>
          <w:color w:val="000000" w:themeColor="text1"/>
        </w:rPr>
        <w:t>, l</w:t>
      </w:r>
      <w:r w:rsidR="00553AC3" w:rsidRPr="00724C90">
        <w:rPr>
          <w:rFonts w:ascii="Times New Roman" w:eastAsia="Times New Roman" w:hAnsi="Times New Roman" w:cs="Times New Roman"/>
          <w:color w:val="000000" w:themeColor="text1"/>
        </w:rPr>
        <w:t xml:space="preserve">e </w:t>
      </w:r>
      <w:r w:rsidR="003C04D4" w:rsidRPr="00724C90">
        <w:rPr>
          <w:rFonts w:ascii="Times New Roman" w:eastAsia="Times New Roman" w:hAnsi="Times New Roman" w:cs="Times New Roman"/>
          <w:color w:val="000000" w:themeColor="text1"/>
        </w:rPr>
        <w:t>S</w:t>
      </w:r>
      <w:r w:rsidR="00553AC3" w:rsidRPr="00724C90">
        <w:rPr>
          <w:rFonts w:ascii="Times New Roman" w:eastAsia="Times New Roman" w:hAnsi="Times New Roman" w:cs="Times New Roman"/>
          <w:color w:val="000000" w:themeColor="text1"/>
        </w:rPr>
        <w:t xml:space="preserve">chéma </w:t>
      </w:r>
      <w:r w:rsidR="009F1603" w:rsidRPr="00724C90">
        <w:rPr>
          <w:rFonts w:ascii="Times New Roman" w:eastAsia="Times New Roman" w:hAnsi="Times New Roman" w:cs="Times New Roman"/>
          <w:color w:val="000000" w:themeColor="text1"/>
        </w:rPr>
        <w:t>Département</w:t>
      </w:r>
      <w:r w:rsidR="003C04D4" w:rsidRPr="00724C90">
        <w:rPr>
          <w:rFonts w:ascii="Times New Roman" w:eastAsia="Times New Roman" w:hAnsi="Times New Roman" w:cs="Times New Roman"/>
          <w:color w:val="000000" w:themeColor="text1"/>
        </w:rPr>
        <w:t xml:space="preserve">al </w:t>
      </w:r>
      <w:r w:rsidR="00553AC3" w:rsidRPr="00724C90">
        <w:rPr>
          <w:rFonts w:ascii="Times New Roman" w:eastAsia="Times New Roman" w:hAnsi="Times New Roman" w:cs="Times New Roman"/>
          <w:color w:val="000000" w:themeColor="text1"/>
        </w:rPr>
        <w:t>de l'</w:t>
      </w:r>
      <w:r w:rsidR="008F0AE6" w:rsidRPr="00724C90">
        <w:rPr>
          <w:rFonts w:ascii="Times New Roman" w:eastAsia="Times New Roman" w:hAnsi="Times New Roman" w:cs="Times New Roman"/>
          <w:color w:val="000000" w:themeColor="text1"/>
        </w:rPr>
        <w:t>A</w:t>
      </w:r>
      <w:r w:rsidR="00553AC3" w:rsidRPr="00724C90">
        <w:rPr>
          <w:rFonts w:ascii="Times New Roman" w:eastAsia="Times New Roman" w:hAnsi="Times New Roman" w:cs="Times New Roman"/>
          <w:color w:val="000000" w:themeColor="text1"/>
        </w:rPr>
        <w:t>utonomie 2022-2026</w:t>
      </w:r>
      <w:r w:rsidRPr="00724C90">
        <w:rPr>
          <w:rFonts w:ascii="Times New Roman" w:eastAsia="Times New Roman" w:hAnsi="Times New Roman" w:cs="Times New Roman"/>
          <w:color w:val="000000" w:themeColor="text1"/>
        </w:rPr>
        <w:t xml:space="preserve">, adopté par l’Assemblée </w:t>
      </w:r>
      <w:r w:rsidR="00A5789F" w:rsidRPr="00724C90">
        <w:rPr>
          <w:rFonts w:ascii="Times New Roman" w:eastAsia="Times New Roman" w:hAnsi="Times New Roman" w:cs="Times New Roman"/>
          <w:color w:val="000000" w:themeColor="text1"/>
        </w:rPr>
        <w:t>d</w:t>
      </w:r>
      <w:r w:rsidR="009F1603" w:rsidRPr="00724C90">
        <w:rPr>
          <w:rFonts w:ascii="Times New Roman" w:eastAsia="Times New Roman" w:hAnsi="Times New Roman" w:cs="Times New Roman"/>
          <w:color w:val="000000" w:themeColor="text1"/>
        </w:rPr>
        <w:t>épartement</w:t>
      </w:r>
      <w:r w:rsidR="008B5007" w:rsidRPr="00724C90">
        <w:rPr>
          <w:rFonts w:ascii="Times New Roman" w:eastAsia="Times New Roman" w:hAnsi="Times New Roman" w:cs="Times New Roman"/>
          <w:color w:val="000000" w:themeColor="text1"/>
        </w:rPr>
        <w:t xml:space="preserve">ale du </w:t>
      </w:r>
      <w:r w:rsidRPr="00724C90">
        <w:rPr>
          <w:rFonts w:ascii="Times New Roman" w:eastAsia="Times New Roman" w:hAnsi="Times New Roman" w:cs="Times New Roman"/>
          <w:color w:val="000000" w:themeColor="text1"/>
        </w:rPr>
        <w:t xml:space="preserve">17 décembre </w:t>
      </w:r>
      <w:r w:rsidR="00161B03" w:rsidRPr="00724C90">
        <w:rPr>
          <w:rFonts w:ascii="Times New Roman" w:eastAsia="Times New Roman" w:hAnsi="Times New Roman" w:cs="Times New Roman"/>
          <w:color w:val="000000" w:themeColor="text1"/>
        </w:rPr>
        <w:t>2021, fixe</w:t>
      </w:r>
      <w:r w:rsidR="00485511" w:rsidRPr="00724C90">
        <w:rPr>
          <w:rFonts w:ascii="Times New Roman" w:eastAsia="Times New Roman" w:hAnsi="Times New Roman" w:cs="Times New Roman"/>
          <w:color w:val="000000" w:themeColor="text1"/>
        </w:rPr>
        <w:t xml:space="preserve"> les orientations et les objectifs </w:t>
      </w:r>
      <w:r w:rsidR="00824511" w:rsidRPr="00724C90">
        <w:rPr>
          <w:rFonts w:ascii="Times New Roman" w:eastAsia="Times New Roman" w:hAnsi="Times New Roman" w:cs="Times New Roman"/>
          <w:color w:val="000000" w:themeColor="text1"/>
        </w:rPr>
        <w:t>d</w:t>
      </w:r>
      <w:r w:rsidR="009F1603" w:rsidRPr="00724C90">
        <w:rPr>
          <w:rFonts w:ascii="Times New Roman" w:eastAsia="Times New Roman" w:hAnsi="Times New Roman" w:cs="Times New Roman"/>
          <w:color w:val="000000" w:themeColor="text1"/>
        </w:rPr>
        <w:t>épartement</w:t>
      </w:r>
      <w:r w:rsidR="00485511" w:rsidRPr="00724C90">
        <w:rPr>
          <w:rFonts w:ascii="Times New Roman" w:eastAsia="Times New Roman" w:hAnsi="Times New Roman" w:cs="Times New Roman"/>
          <w:color w:val="000000" w:themeColor="text1"/>
        </w:rPr>
        <w:t>aux en faveur des personnes âgées et en situation de handicap</w:t>
      </w:r>
      <w:r w:rsidR="00553AC3" w:rsidRPr="00724C90">
        <w:rPr>
          <w:rFonts w:ascii="Times New Roman" w:eastAsia="Times New Roman" w:hAnsi="Times New Roman" w:cs="Times New Roman"/>
          <w:color w:val="000000" w:themeColor="text1"/>
        </w:rPr>
        <w:t>, avec une volonté sans faille de permettre à chacune et chacun, quelles que soient les difficultés, de trouver sur notre territoire les meilleures réponses à ses besoins et attentes.</w:t>
      </w:r>
    </w:p>
    <w:p w14:paraId="1F14D398" w14:textId="75018EE4" w:rsidR="00B76761" w:rsidRPr="00724C90" w:rsidRDefault="00824511" w:rsidP="00674D62">
      <w:pPr>
        <w:ind w:firstLine="360"/>
        <w:jc w:val="both"/>
        <w:rPr>
          <w:rFonts w:ascii="Times New Roman" w:eastAsia="Times New Roman" w:hAnsi="Times New Roman" w:cs="Times New Roman"/>
          <w:color w:val="000000" w:themeColor="text1"/>
        </w:rPr>
      </w:pPr>
      <w:r w:rsidRPr="00724C90">
        <w:rPr>
          <w:rFonts w:ascii="Times New Roman" w:eastAsia="Times New Roman" w:hAnsi="Times New Roman" w:cs="Times New Roman"/>
          <w:color w:val="000000" w:themeColor="text1"/>
        </w:rPr>
        <w:t>Issu</w:t>
      </w:r>
      <w:r w:rsidR="00227F29" w:rsidRPr="00724C90">
        <w:rPr>
          <w:rFonts w:ascii="Times New Roman" w:eastAsia="Times New Roman" w:hAnsi="Times New Roman" w:cs="Times New Roman"/>
          <w:color w:val="000000" w:themeColor="text1"/>
        </w:rPr>
        <w:t xml:space="preserve"> d’</w:t>
      </w:r>
      <w:r w:rsidR="003C2ED0" w:rsidRPr="00724C90">
        <w:rPr>
          <w:rFonts w:ascii="Times New Roman" w:eastAsia="Times New Roman" w:hAnsi="Times New Roman" w:cs="Times New Roman"/>
          <w:color w:val="000000" w:themeColor="text1"/>
        </w:rPr>
        <w:t xml:space="preserve">une concertation sans précédent </w:t>
      </w:r>
      <w:r w:rsidRPr="00724C90">
        <w:rPr>
          <w:rFonts w:ascii="Times New Roman" w:eastAsia="Times New Roman" w:hAnsi="Times New Roman" w:cs="Times New Roman"/>
          <w:color w:val="000000" w:themeColor="text1"/>
        </w:rPr>
        <w:t>avec</w:t>
      </w:r>
      <w:r w:rsidR="003C2ED0" w:rsidRPr="00724C90">
        <w:rPr>
          <w:rFonts w:ascii="Times New Roman" w:eastAsia="Times New Roman" w:hAnsi="Times New Roman" w:cs="Times New Roman"/>
          <w:color w:val="000000" w:themeColor="text1"/>
        </w:rPr>
        <w:t xml:space="preserve"> l’ensemble des acteurs de l’Autonomie, c</w:t>
      </w:r>
      <w:r w:rsidR="00B76761" w:rsidRPr="00724C90">
        <w:rPr>
          <w:rFonts w:ascii="Times New Roman" w:eastAsia="Times New Roman" w:hAnsi="Times New Roman" w:cs="Times New Roman"/>
          <w:color w:val="000000" w:themeColor="text1"/>
        </w:rPr>
        <w:t>e schéma s’organise en 20 fiches actions, regroupées en 5 grands axes stratégiques :</w:t>
      </w:r>
    </w:p>
    <w:p w14:paraId="7D062B95" w14:textId="06936C5E" w:rsidR="00B76761" w:rsidRPr="00724C90" w:rsidRDefault="00B76761" w:rsidP="00B76761">
      <w:pPr>
        <w:pStyle w:val="Paragraphedeliste"/>
        <w:numPr>
          <w:ilvl w:val="0"/>
          <w:numId w:val="19"/>
        </w:numPr>
        <w:jc w:val="both"/>
        <w:rPr>
          <w:rFonts w:ascii="Times New Roman" w:eastAsia="Times New Roman" w:hAnsi="Times New Roman" w:cs="Times New Roman"/>
          <w:color w:val="000000" w:themeColor="text1"/>
        </w:rPr>
      </w:pPr>
      <w:r w:rsidRPr="00724C90">
        <w:rPr>
          <w:rFonts w:ascii="Times New Roman" w:eastAsia="Times New Roman" w:hAnsi="Times New Roman" w:cs="Times New Roman"/>
          <w:color w:val="000000" w:themeColor="text1"/>
        </w:rPr>
        <w:t>Moderniser l’accès aux droits et structurer la coordination des acteurs ;</w:t>
      </w:r>
    </w:p>
    <w:p w14:paraId="70C2EA43" w14:textId="04650374" w:rsidR="00B76761" w:rsidRPr="00724C90" w:rsidRDefault="00B76761" w:rsidP="00B76761">
      <w:pPr>
        <w:pStyle w:val="Paragraphedeliste"/>
        <w:numPr>
          <w:ilvl w:val="0"/>
          <w:numId w:val="19"/>
        </w:numPr>
        <w:jc w:val="both"/>
        <w:rPr>
          <w:rFonts w:ascii="Times New Roman" w:eastAsia="Times New Roman" w:hAnsi="Times New Roman" w:cs="Times New Roman"/>
          <w:color w:val="000000" w:themeColor="text1"/>
        </w:rPr>
      </w:pPr>
      <w:r w:rsidRPr="00724C90">
        <w:rPr>
          <w:rFonts w:ascii="Times New Roman" w:eastAsia="Times New Roman" w:hAnsi="Times New Roman" w:cs="Times New Roman"/>
          <w:color w:val="000000" w:themeColor="text1"/>
        </w:rPr>
        <w:t>Renforcer la prévention et fluidifier les parcours ;</w:t>
      </w:r>
    </w:p>
    <w:p w14:paraId="00A2055A" w14:textId="2F54BF78" w:rsidR="00B76761" w:rsidRPr="00724C90" w:rsidRDefault="00B76761" w:rsidP="00B76761">
      <w:pPr>
        <w:pStyle w:val="Paragraphedeliste"/>
        <w:numPr>
          <w:ilvl w:val="0"/>
          <w:numId w:val="19"/>
        </w:numPr>
        <w:jc w:val="both"/>
        <w:rPr>
          <w:rFonts w:ascii="Times New Roman" w:eastAsia="Times New Roman" w:hAnsi="Times New Roman" w:cs="Times New Roman"/>
          <w:color w:val="000000" w:themeColor="text1"/>
        </w:rPr>
      </w:pPr>
      <w:r w:rsidRPr="00724C90">
        <w:rPr>
          <w:rFonts w:ascii="Times New Roman" w:eastAsia="Times New Roman" w:hAnsi="Times New Roman" w:cs="Times New Roman"/>
          <w:color w:val="000000" w:themeColor="text1"/>
        </w:rPr>
        <w:t>Conforter le domicile et la citoyenneté ;</w:t>
      </w:r>
    </w:p>
    <w:p w14:paraId="62B40EA8" w14:textId="426AE3CB" w:rsidR="00B76761" w:rsidRPr="00724C90" w:rsidRDefault="00B76761" w:rsidP="00B76761">
      <w:pPr>
        <w:pStyle w:val="Paragraphedeliste"/>
        <w:numPr>
          <w:ilvl w:val="0"/>
          <w:numId w:val="19"/>
        </w:numPr>
        <w:jc w:val="both"/>
        <w:rPr>
          <w:rFonts w:ascii="Times New Roman" w:eastAsia="Times New Roman" w:hAnsi="Times New Roman" w:cs="Times New Roman"/>
          <w:color w:val="000000" w:themeColor="text1"/>
        </w:rPr>
      </w:pPr>
      <w:r w:rsidRPr="00724C90">
        <w:rPr>
          <w:rFonts w:ascii="Times New Roman" w:eastAsia="Times New Roman" w:hAnsi="Times New Roman" w:cs="Times New Roman"/>
          <w:color w:val="000000" w:themeColor="text1"/>
        </w:rPr>
        <w:t>Accélérer la révolution de l’accueil et de l’accompagnement ;</w:t>
      </w:r>
    </w:p>
    <w:p w14:paraId="49B8E83F" w14:textId="2FF01096" w:rsidR="00CA5BE8" w:rsidRPr="00724C90" w:rsidRDefault="00B76761" w:rsidP="00E65236">
      <w:pPr>
        <w:pStyle w:val="Paragraphedeliste"/>
        <w:numPr>
          <w:ilvl w:val="0"/>
          <w:numId w:val="19"/>
        </w:numPr>
        <w:jc w:val="both"/>
        <w:rPr>
          <w:rFonts w:ascii="Times New Roman" w:eastAsia="Times New Roman" w:hAnsi="Times New Roman" w:cs="Times New Roman"/>
          <w:color w:val="000000" w:themeColor="text1"/>
        </w:rPr>
      </w:pPr>
      <w:r w:rsidRPr="00724C90">
        <w:rPr>
          <w:rFonts w:ascii="Times New Roman" w:eastAsia="Times New Roman" w:hAnsi="Times New Roman" w:cs="Times New Roman"/>
          <w:color w:val="000000" w:themeColor="text1"/>
        </w:rPr>
        <w:t xml:space="preserve">Renforcer l’attractivité des métiers de l’autonomie et accompagner la professionnalisation du secteur. </w:t>
      </w:r>
    </w:p>
    <w:p w14:paraId="1C2585E2" w14:textId="6BB1A284" w:rsidR="00235F9D" w:rsidRPr="00724C90" w:rsidRDefault="00164887" w:rsidP="00674D62">
      <w:pPr>
        <w:ind w:firstLine="360"/>
        <w:jc w:val="both"/>
        <w:rPr>
          <w:rFonts w:ascii="Times New Roman" w:eastAsia="Times New Roman" w:hAnsi="Times New Roman" w:cs="Times New Roman"/>
          <w:color w:val="000000" w:themeColor="text1"/>
        </w:rPr>
      </w:pPr>
      <w:r w:rsidRPr="00724C90">
        <w:rPr>
          <w:rFonts w:ascii="Times New Roman" w:eastAsia="Times New Roman" w:hAnsi="Times New Roman" w:cs="Times New Roman"/>
          <w:color w:val="000000" w:themeColor="text1"/>
        </w:rPr>
        <w:t xml:space="preserve">Dans </w:t>
      </w:r>
      <w:r w:rsidR="00B43DEB" w:rsidRPr="00724C90">
        <w:rPr>
          <w:rFonts w:ascii="Times New Roman" w:eastAsia="Times New Roman" w:hAnsi="Times New Roman" w:cs="Times New Roman"/>
          <w:color w:val="000000" w:themeColor="text1"/>
        </w:rPr>
        <w:t xml:space="preserve">la </w:t>
      </w:r>
      <w:r w:rsidRPr="00724C90">
        <w:rPr>
          <w:rFonts w:ascii="Times New Roman" w:eastAsia="Times New Roman" w:hAnsi="Times New Roman" w:cs="Times New Roman"/>
          <w:color w:val="000000" w:themeColor="text1"/>
        </w:rPr>
        <w:t>perspective d</w:t>
      </w:r>
      <w:r w:rsidR="00B43DEB" w:rsidRPr="00724C90">
        <w:rPr>
          <w:rFonts w:ascii="Times New Roman" w:eastAsia="Times New Roman" w:hAnsi="Times New Roman" w:cs="Times New Roman"/>
          <w:color w:val="000000" w:themeColor="text1"/>
        </w:rPr>
        <w:t xml:space="preserve">e </w:t>
      </w:r>
      <w:r w:rsidR="00235F9D" w:rsidRPr="00724C90">
        <w:rPr>
          <w:rFonts w:ascii="Times New Roman" w:eastAsia="Times New Roman" w:hAnsi="Times New Roman" w:cs="Times New Roman"/>
          <w:color w:val="000000" w:themeColor="text1"/>
        </w:rPr>
        <w:t>l’accélération de l’accueil et de l’accompagnement</w:t>
      </w:r>
      <w:r w:rsidR="008D1F15" w:rsidRPr="00724C90">
        <w:rPr>
          <w:rFonts w:ascii="Times New Roman" w:eastAsia="Times New Roman" w:hAnsi="Times New Roman" w:cs="Times New Roman"/>
          <w:color w:val="000000" w:themeColor="text1"/>
        </w:rPr>
        <w:t xml:space="preserve"> et particulièrement sur son versant domiciliaire</w:t>
      </w:r>
      <w:r w:rsidR="00B31F15" w:rsidRPr="00724C90">
        <w:rPr>
          <w:rFonts w:ascii="Times New Roman" w:eastAsia="Times New Roman" w:hAnsi="Times New Roman" w:cs="Times New Roman"/>
          <w:color w:val="000000" w:themeColor="text1"/>
        </w:rPr>
        <w:t>, le</w:t>
      </w:r>
      <w:r w:rsidR="000406F2" w:rsidRPr="00724C90">
        <w:rPr>
          <w:rFonts w:ascii="Times New Roman" w:eastAsia="Times New Roman" w:hAnsi="Times New Roman" w:cs="Times New Roman"/>
          <w:color w:val="000000" w:themeColor="text1"/>
        </w:rPr>
        <w:t xml:space="preserve"> </w:t>
      </w:r>
      <w:r w:rsidR="003C04D4" w:rsidRPr="00724C90">
        <w:rPr>
          <w:rFonts w:ascii="Times New Roman" w:eastAsia="Times New Roman" w:hAnsi="Times New Roman" w:cs="Times New Roman"/>
          <w:color w:val="000000" w:themeColor="text1"/>
        </w:rPr>
        <w:t>S</w:t>
      </w:r>
      <w:r w:rsidR="00E7265D" w:rsidRPr="00724C90">
        <w:rPr>
          <w:rFonts w:ascii="Times New Roman" w:eastAsia="Times New Roman" w:hAnsi="Times New Roman" w:cs="Times New Roman"/>
          <w:color w:val="000000" w:themeColor="text1"/>
        </w:rPr>
        <w:t xml:space="preserve">chéma </w:t>
      </w:r>
      <w:r w:rsidR="009F1603" w:rsidRPr="00724C90">
        <w:rPr>
          <w:rFonts w:ascii="Times New Roman" w:eastAsia="Times New Roman" w:hAnsi="Times New Roman" w:cs="Times New Roman"/>
          <w:color w:val="000000" w:themeColor="text1"/>
        </w:rPr>
        <w:t>Département</w:t>
      </w:r>
      <w:r w:rsidR="00E7265D" w:rsidRPr="00724C90">
        <w:rPr>
          <w:rFonts w:ascii="Times New Roman" w:eastAsia="Times New Roman" w:hAnsi="Times New Roman" w:cs="Times New Roman"/>
          <w:color w:val="000000" w:themeColor="text1"/>
        </w:rPr>
        <w:t>al</w:t>
      </w:r>
      <w:r w:rsidR="003C04D4" w:rsidRPr="00724C90">
        <w:rPr>
          <w:rFonts w:ascii="Times New Roman" w:eastAsia="Times New Roman" w:hAnsi="Times New Roman" w:cs="Times New Roman"/>
          <w:color w:val="000000" w:themeColor="text1"/>
        </w:rPr>
        <w:t xml:space="preserve"> de l’Autonomie</w:t>
      </w:r>
      <w:r w:rsidR="00E7265D" w:rsidRPr="00724C90">
        <w:rPr>
          <w:rFonts w:ascii="Times New Roman" w:eastAsia="Times New Roman" w:hAnsi="Times New Roman" w:cs="Times New Roman"/>
          <w:color w:val="000000" w:themeColor="text1"/>
        </w:rPr>
        <w:t xml:space="preserve"> prévoit</w:t>
      </w:r>
      <w:r w:rsidR="00DC79A4" w:rsidRPr="00724C90">
        <w:rPr>
          <w:rFonts w:ascii="Times New Roman" w:eastAsia="Times New Roman" w:hAnsi="Times New Roman" w:cs="Times New Roman"/>
          <w:color w:val="000000" w:themeColor="text1"/>
        </w:rPr>
        <w:t xml:space="preserve"> </w:t>
      </w:r>
      <w:r w:rsidR="000840F6" w:rsidRPr="00724C90">
        <w:rPr>
          <w:rFonts w:ascii="Times New Roman" w:eastAsia="Times New Roman" w:hAnsi="Times New Roman" w:cs="Times New Roman"/>
          <w:color w:val="000000" w:themeColor="text1"/>
        </w:rPr>
        <w:t xml:space="preserve">ainsi </w:t>
      </w:r>
      <w:r w:rsidR="00645181" w:rsidRPr="00724C90">
        <w:rPr>
          <w:rFonts w:ascii="Times New Roman" w:eastAsia="Times New Roman" w:hAnsi="Times New Roman" w:cs="Times New Roman"/>
          <w:color w:val="000000" w:themeColor="text1"/>
        </w:rPr>
        <w:t xml:space="preserve">d’impulser, </w:t>
      </w:r>
      <w:r w:rsidR="00235F9D" w:rsidRPr="00724C90">
        <w:rPr>
          <w:rFonts w:ascii="Times New Roman" w:eastAsia="Times New Roman" w:hAnsi="Times New Roman" w:cs="Times New Roman"/>
          <w:color w:val="000000" w:themeColor="text1"/>
        </w:rPr>
        <w:t>d’innover et d’accompagner la transformation de l’offre</w:t>
      </w:r>
      <w:r w:rsidR="003C04D4" w:rsidRPr="00724C90">
        <w:rPr>
          <w:rFonts w:ascii="Times New Roman" w:eastAsia="Times New Roman" w:hAnsi="Times New Roman" w:cs="Times New Roman"/>
          <w:color w:val="000000" w:themeColor="text1"/>
        </w:rPr>
        <w:t xml:space="preserve"> médico-sociale</w:t>
      </w:r>
      <w:r w:rsidR="00235F9D" w:rsidRPr="00724C90">
        <w:rPr>
          <w:rFonts w:ascii="Times New Roman" w:eastAsia="Times New Roman" w:hAnsi="Times New Roman" w:cs="Times New Roman"/>
          <w:color w:val="000000" w:themeColor="text1"/>
        </w:rPr>
        <w:t xml:space="preserve">. </w:t>
      </w:r>
    </w:p>
    <w:p w14:paraId="196C5560" w14:textId="64D1C972" w:rsidR="00E65236" w:rsidRPr="00724C90" w:rsidRDefault="0095182D" w:rsidP="00674D62">
      <w:pPr>
        <w:ind w:firstLine="360"/>
        <w:jc w:val="both"/>
        <w:rPr>
          <w:rFonts w:ascii="Times New Roman" w:eastAsia="Times New Roman" w:hAnsi="Times New Roman" w:cs="Times New Roman"/>
          <w:color w:val="000000" w:themeColor="text1"/>
        </w:rPr>
      </w:pPr>
      <w:r w:rsidRPr="00724C90">
        <w:rPr>
          <w:rFonts w:ascii="Times New Roman" w:eastAsia="Times New Roman" w:hAnsi="Times New Roman" w:cs="Times New Roman"/>
          <w:color w:val="000000" w:themeColor="text1"/>
        </w:rPr>
        <w:t xml:space="preserve">Le </w:t>
      </w:r>
      <w:r w:rsidR="00E90374" w:rsidRPr="00724C90">
        <w:rPr>
          <w:rFonts w:ascii="Times New Roman" w:eastAsia="Times New Roman" w:hAnsi="Times New Roman" w:cs="Times New Roman"/>
          <w:color w:val="000000" w:themeColor="text1"/>
        </w:rPr>
        <w:t xml:space="preserve">Conseil </w:t>
      </w:r>
      <w:r w:rsidR="009F1603" w:rsidRPr="00724C90">
        <w:rPr>
          <w:rFonts w:ascii="Times New Roman" w:eastAsia="Times New Roman" w:hAnsi="Times New Roman" w:cs="Times New Roman"/>
          <w:color w:val="000000" w:themeColor="text1"/>
        </w:rPr>
        <w:t>Département</w:t>
      </w:r>
      <w:r w:rsidR="00E90374" w:rsidRPr="00724C90">
        <w:rPr>
          <w:rFonts w:ascii="Times New Roman" w:eastAsia="Times New Roman" w:hAnsi="Times New Roman" w:cs="Times New Roman"/>
          <w:color w:val="000000" w:themeColor="text1"/>
        </w:rPr>
        <w:t xml:space="preserve">al </w:t>
      </w:r>
      <w:r w:rsidR="00B50F86" w:rsidRPr="00724C90">
        <w:rPr>
          <w:rFonts w:ascii="Times New Roman" w:eastAsia="Times New Roman" w:hAnsi="Times New Roman" w:cs="Times New Roman"/>
          <w:color w:val="000000" w:themeColor="text1"/>
        </w:rPr>
        <w:t>poursuit ainsi son engagement visant</w:t>
      </w:r>
      <w:r w:rsidR="00A07486" w:rsidRPr="00724C90">
        <w:rPr>
          <w:rFonts w:ascii="Times New Roman" w:eastAsia="Times New Roman" w:hAnsi="Times New Roman" w:cs="Times New Roman"/>
          <w:color w:val="000000" w:themeColor="text1"/>
        </w:rPr>
        <w:t xml:space="preserve"> </w:t>
      </w:r>
      <w:r w:rsidR="00B50F86" w:rsidRPr="00724C90">
        <w:rPr>
          <w:rFonts w:ascii="Times New Roman" w:eastAsia="Times New Roman" w:hAnsi="Times New Roman" w:cs="Times New Roman"/>
          <w:color w:val="000000" w:themeColor="text1"/>
        </w:rPr>
        <w:t>à</w:t>
      </w:r>
      <w:r w:rsidR="00BB6865" w:rsidRPr="00724C90">
        <w:rPr>
          <w:rFonts w:ascii="Times New Roman" w:eastAsia="Times New Roman" w:hAnsi="Times New Roman" w:cs="Times New Roman"/>
          <w:color w:val="000000" w:themeColor="text1"/>
        </w:rPr>
        <w:t xml:space="preserve"> dynamiser l’offre de service et la faire vivre sur l’ensemble du territoire, </w:t>
      </w:r>
      <w:r w:rsidR="00A56A8F" w:rsidRPr="00724C90">
        <w:rPr>
          <w:rFonts w:ascii="Times New Roman" w:eastAsia="Times New Roman" w:hAnsi="Times New Roman" w:cs="Times New Roman"/>
          <w:color w:val="000000" w:themeColor="text1"/>
        </w:rPr>
        <w:t xml:space="preserve">en </w:t>
      </w:r>
      <w:r w:rsidR="007B5144" w:rsidRPr="00724C90">
        <w:rPr>
          <w:rFonts w:ascii="Times New Roman" w:eastAsia="Times New Roman" w:hAnsi="Times New Roman" w:cs="Times New Roman"/>
          <w:color w:val="000000" w:themeColor="text1"/>
        </w:rPr>
        <w:t xml:space="preserve">donnant la possibilité à chacun de bénéficier d’une offre de </w:t>
      </w:r>
      <w:r w:rsidR="007B5144" w:rsidRPr="00724C90">
        <w:rPr>
          <w:rFonts w:ascii="Times New Roman" w:eastAsia="Times New Roman" w:hAnsi="Times New Roman" w:cs="Times New Roman"/>
          <w:color w:val="000000" w:themeColor="text1"/>
        </w:rPr>
        <w:lastRenderedPageBreak/>
        <w:t>service</w:t>
      </w:r>
      <w:r w:rsidR="00B71A88" w:rsidRPr="00724C90">
        <w:rPr>
          <w:rFonts w:ascii="Times New Roman" w:eastAsia="Times New Roman" w:hAnsi="Times New Roman" w:cs="Times New Roman"/>
          <w:color w:val="000000" w:themeColor="text1"/>
        </w:rPr>
        <w:t>s</w:t>
      </w:r>
      <w:r w:rsidR="007B5144" w:rsidRPr="00724C90">
        <w:rPr>
          <w:rFonts w:ascii="Times New Roman" w:eastAsia="Times New Roman" w:hAnsi="Times New Roman" w:cs="Times New Roman"/>
          <w:color w:val="000000" w:themeColor="text1"/>
        </w:rPr>
        <w:t xml:space="preserve"> de qualité</w:t>
      </w:r>
      <w:r w:rsidR="00934F7E" w:rsidRPr="00724C90">
        <w:rPr>
          <w:rFonts w:ascii="Times New Roman" w:eastAsia="Times New Roman" w:hAnsi="Times New Roman" w:cs="Times New Roman"/>
          <w:color w:val="000000" w:themeColor="text1"/>
        </w:rPr>
        <w:t xml:space="preserve">, adaptée à ses besoins spécifiques, </w:t>
      </w:r>
      <w:r w:rsidR="000542A8" w:rsidRPr="00724C90">
        <w:rPr>
          <w:rFonts w:ascii="Times New Roman" w:eastAsia="Times New Roman" w:hAnsi="Times New Roman" w:cs="Times New Roman"/>
          <w:color w:val="000000" w:themeColor="text1"/>
        </w:rPr>
        <w:t>quels que soient</w:t>
      </w:r>
      <w:r w:rsidR="007B5144" w:rsidRPr="00724C90">
        <w:rPr>
          <w:rFonts w:ascii="Times New Roman" w:eastAsia="Times New Roman" w:hAnsi="Times New Roman" w:cs="Times New Roman"/>
          <w:color w:val="000000" w:themeColor="text1"/>
        </w:rPr>
        <w:t xml:space="preserve"> son niveau de dépendance et son lieu de domiciliation. </w:t>
      </w:r>
    </w:p>
    <w:p w14:paraId="704B7101" w14:textId="5F2A0B41" w:rsidR="00E10126" w:rsidRPr="00724C90" w:rsidRDefault="005D0497" w:rsidP="00674D62">
      <w:pPr>
        <w:ind w:firstLine="360"/>
        <w:jc w:val="both"/>
        <w:rPr>
          <w:rStyle w:val="eop"/>
          <w:rFonts w:ascii="Times New Roman" w:hAnsi="Times New Roman" w:cs="Times New Roman"/>
          <w:color w:val="000000" w:themeColor="text1"/>
          <w:shd w:val="clear" w:color="auto" w:fill="FFFFFF"/>
        </w:rPr>
      </w:pPr>
      <w:r w:rsidRPr="00724C90">
        <w:rPr>
          <w:rFonts w:ascii="Times New Roman" w:eastAsia="Times New Roman" w:hAnsi="Times New Roman" w:cs="Times New Roman"/>
          <w:color w:val="000000" w:themeColor="text1"/>
        </w:rPr>
        <w:t xml:space="preserve">En </w:t>
      </w:r>
      <w:r w:rsidR="00A61467" w:rsidRPr="00724C90">
        <w:rPr>
          <w:rFonts w:ascii="Times New Roman" w:eastAsia="Times New Roman" w:hAnsi="Times New Roman" w:cs="Times New Roman"/>
          <w:color w:val="000000" w:themeColor="text1"/>
        </w:rPr>
        <w:t>parallèle</w:t>
      </w:r>
      <w:r w:rsidR="00673891" w:rsidRPr="00724C90">
        <w:rPr>
          <w:rFonts w:ascii="Times New Roman" w:eastAsia="Times New Roman" w:hAnsi="Times New Roman" w:cs="Times New Roman"/>
          <w:color w:val="000000" w:themeColor="text1"/>
        </w:rPr>
        <w:t xml:space="preserve">, </w:t>
      </w:r>
      <w:r w:rsidR="00EA016C" w:rsidRPr="00724C90">
        <w:rPr>
          <w:rFonts w:ascii="Times New Roman" w:eastAsia="Times New Roman" w:hAnsi="Times New Roman" w:cs="Times New Roman"/>
          <w:color w:val="000000" w:themeColor="text1"/>
        </w:rPr>
        <w:t>depuis 2019,</w:t>
      </w:r>
      <w:r w:rsidR="00E61672" w:rsidRPr="00724C90">
        <w:rPr>
          <w:rFonts w:ascii="Times New Roman" w:eastAsia="Times New Roman" w:hAnsi="Times New Roman" w:cs="Times New Roman"/>
          <w:color w:val="000000" w:themeColor="text1"/>
        </w:rPr>
        <w:t xml:space="preserve"> dans le cadre du plan </w:t>
      </w:r>
      <w:r w:rsidR="009F1603" w:rsidRPr="00724C90">
        <w:rPr>
          <w:rFonts w:ascii="Times New Roman" w:eastAsia="Times New Roman" w:hAnsi="Times New Roman" w:cs="Times New Roman"/>
          <w:color w:val="000000" w:themeColor="text1"/>
        </w:rPr>
        <w:t>Département</w:t>
      </w:r>
      <w:r w:rsidR="00E61672" w:rsidRPr="00724C90">
        <w:rPr>
          <w:rFonts w:ascii="Times New Roman" w:eastAsia="Times New Roman" w:hAnsi="Times New Roman" w:cs="Times New Roman"/>
          <w:color w:val="000000" w:themeColor="text1"/>
        </w:rPr>
        <w:t>al d’aide aux aidants,</w:t>
      </w:r>
      <w:r w:rsidR="00EA016C" w:rsidRPr="00724C90">
        <w:rPr>
          <w:rFonts w:ascii="Times New Roman" w:eastAsia="Times New Roman" w:hAnsi="Times New Roman" w:cs="Times New Roman"/>
          <w:color w:val="000000" w:themeColor="text1"/>
        </w:rPr>
        <w:t xml:space="preserve"> </w:t>
      </w:r>
      <w:r w:rsidR="00692B18" w:rsidRPr="00724C90">
        <w:rPr>
          <w:rStyle w:val="normaltextrun"/>
          <w:rFonts w:ascii="Times New Roman" w:hAnsi="Times New Roman" w:cs="Times New Roman"/>
          <w:color w:val="000000" w:themeColor="text1"/>
          <w:shd w:val="clear" w:color="auto" w:fill="FFFFFF"/>
        </w:rPr>
        <w:t>l</w:t>
      </w:r>
      <w:r w:rsidR="00DF268C" w:rsidRPr="00724C90">
        <w:rPr>
          <w:rStyle w:val="normaltextrun"/>
          <w:rFonts w:ascii="Times New Roman" w:hAnsi="Times New Roman" w:cs="Times New Roman"/>
          <w:color w:val="000000" w:themeColor="text1"/>
          <w:shd w:val="clear" w:color="auto" w:fill="FFFFFF"/>
        </w:rPr>
        <w:t xml:space="preserve">e </w:t>
      </w:r>
      <w:r w:rsidR="009F1603" w:rsidRPr="00724C90">
        <w:rPr>
          <w:rStyle w:val="normaltextrun"/>
          <w:rFonts w:ascii="Times New Roman" w:hAnsi="Times New Roman" w:cs="Times New Roman"/>
          <w:color w:val="000000" w:themeColor="text1"/>
          <w:shd w:val="clear" w:color="auto" w:fill="FFFFFF"/>
        </w:rPr>
        <w:t>Département</w:t>
      </w:r>
      <w:r w:rsidR="00DF268C" w:rsidRPr="00724C90">
        <w:rPr>
          <w:rStyle w:val="normaltextrun"/>
          <w:rFonts w:ascii="Times New Roman" w:hAnsi="Times New Roman" w:cs="Times New Roman"/>
          <w:color w:val="000000" w:themeColor="text1"/>
          <w:shd w:val="clear" w:color="auto" w:fill="FFFFFF"/>
        </w:rPr>
        <w:t xml:space="preserve"> des Alpes-Maritimes </w:t>
      </w:r>
      <w:r w:rsidR="00EA016C" w:rsidRPr="00724C90">
        <w:rPr>
          <w:rStyle w:val="normaltextrun"/>
          <w:rFonts w:ascii="Times New Roman" w:hAnsi="Times New Roman" w:cs="Times New Roman"/>
          <w:color w:val="000000" w:themeColor="text1"/>
          <w:shd w:val="clear" w:color="auto" w:fill="FFFFFF"/>
        </w:rPr>
        <w:t xml:space="preserve">met en place une </w:t>
      </w:r>
      <w:r w:rsidR="00DF268C" w:rsidRPr="00724C90">
        <w:rPr>
          <w:rStyle w:val="normaltextrun"/>
          <w:rFonts w:ascii="Times New Roman" w:hAnsi="Times New Roman" w:cs="Times New Roman"/>
          <w:color w:val="000000" w:themeColor="text1"/>
          <w:shd w:val="clear" w:color="auto" w:fill="FFFFFF"/>
        </w:rPr>
        <w:t>politique ambitieuse de soutien aux aidants et aux seniors isolés et fragilisés.</w:t>
      </w:r>
      <w:r w:rsidR="00DF268C" w:rsidRPr="00724C90">
        <w:rPr>
          <w:rStyle w:val="eop"/>
          <w:rFonts w:ascii="Times New Roman" w:hAnsi="Times New Roman" w:cs="Times New Roman"/>
          <w:color w:val="000000" w:themeColor="text1"/>
          <w:shd w:val="clear" w:color="auto" w:fill="FFFFFF"/>
        </w:rPr>
        <w:t> </w:t>
      </w:r>
    </w:p>
    <w:p w14:paraId="4DA44A85" w14:textId="202591BD" w:rsidR="005D0497" w:rsidRPr="00724C90" w:rsidRDefault="005D0497" w:rsidP="00674D62">
      <w:pPr>
        <w:ind w:firstLine="360"/>
        <w:jc w:val="both"/>
        <w:rPr>
          <w:rStyle w:val="eop"/>
          <w:rFonts w:ascii="Times New Roman" w:hAnsi="Times New Roman" w:cs="Times New Roman"/>
          <w:color w:val="000000" w:themeColor="text1"/>
          <w:shd w:val="clear" w:color="auto" w:fill="FFFFFF"/>
        </w:rPr>
      </w:pPr>
      <w:r w:rsidRPr="00724C90">
        <w:rPr>
          <w:rStyle w:val="eop"/>
          <w:rFonts w:ascii="Times New Roman" w:hAnsi="Times New Roman" w:cs="Times New Roman"/>
          <w:color w:val="000000" w:themeColor="text1"/>
          <w:shd w:val="clear" w:color="auto" w:fill="FFFFFF"/>
        </w:rPr>
        <w:t>E</w:t>
      </w:r>
      <w:r w:rsidR="004B6428" w:rsidRPr="00724C90">
        <w:rPr>
          <w:rStyle w:val="eop"/>
          <w:rFonts w:ascii="Times New Roman" w:hAnsi="Times New Roman" w:cs="Times New Roman"/>
          <w:color w:val="000000" w:themeColor="text1"/>
          <w:shd w:val="clear" w:color="auto" w:fill="FFFFFF"/>
        </w:rPr>
        <w:t>nfin</w:t>
      </w:r>
      <w:r w:rsidRPr="00724C90">
        <w:rPr>
          <w:rStyle w:val="eop"/>
          <w:rFonts w:ascii="Times New Roman" w:hAnsi="Times New Roman" w:cs="Times New Roman"/>
          <w:color w:val="000000" w:themeColor="text1"/>
          <w:shd w:val="clear" w:color="auto" w:fill="FFFFFF"/>
        </w:rPr>
        <w:t xml:space="preserve">, depuis 2021, </w:t>
      </w:r>
      <w:r w:rsidR="00213896" w:rsidRPr="00724C90">
        <w:rPr>
          <w:rStyle w:val="eop"/>
          <w:rFonts w:ascii="Times New Roman" w:hAnsi="Times New Roman" w:cs="Times New Roman"/>
          <w:color w:val="000000" w:themeColor="text1"/>
          <w:shd w:val="clear" w:color="auto" w:fill="FFFFFF"/>
        </w:rPr>
        <w:t xml:space="preserve">dans un contexte national en tension au plan des ressources humaines au sein des ESMS, </w:t>
      </w:r>
      <w:r w:rsidRPr="00724C90">
        <w:rPr>
          <w:rStyle w:val="eop"/>
          <w:rFonts w:ascii="Times New Roman" w:hAnsi="Times New Roman" w:cs="Times New Roman"/>
          <w:color w:val="000000" w:themeColor="text1"/>
          <w:shd w:val="clear" w:color="auto" w:fill="FFFFFF"/>
        </w:rPr>
        <w:t xml:space="preserve">le </w:t>
      </w:r>
      <w:r w:rsidR="009F1603" w:rsidRPr="00724C90">
        <w:rPr>
          <w:rStyle w:val="eop"/>
          <w:rFonts w:ascii="Times New Roman" w:hAnsi="Times New Roman" w:cs="Times New Roman"/>
          <w:color w:val="000000" w:themeColor="text1"/>
          <w:shd w:val="clear" w:color="auto" w:fill="FFFFFF"/>
        </w:rPr>
        <w:t>Département</w:t>
      </w:r>
      <w:r w:rsidRPr="00724C90">
        <w:rPr>
          <w:rStyle w:val="eop"/>
          <w:rFonts w:ascii="Times New Roman" w:hAnsi="Times New Roman" w:cs="Times New Roman"/>
          <w:color w:val="000000" w:themeColor="text1"/>
          <w:shd w:val="clear" w:color="auto" w:fill="FFFFFF"/>
        </w:rPr>
        <w:t xml:space="preserve"> </w:t>
      </w:r>
      <w:r w:rsidR="004B6428" w:rsidRPr="00724C90">
        <w:rPr>
          <w:rStyle w:val="eop"/>
          <w:rFonts w:ascii="Times New Roman" w:hAnsi="Times New Roman" w:cs="Times New Roman"/>
          <w:color w:val="000000" w:themeColor="text1"/>
          <w:shd w:val="clear" w:color="auto" w:fill="FFFFFF"/>
        </w:rPr>
        <w:t xml:space="preserve">des </w:t>
      </w:r>
      <w:r w:rsidR="00F47EDD" w:rsidRPr="00724C90">
        <w:rPr>
          <w:rStyle w:val="eop"/>
          <w:rFonts w:ascii="Times New Roman" w:hAnsi="Times New Roman" w:cs="Times New Roman"/>
          <w:color w:val="000000" w:themeColor="text1"/>
          <w:shd w:val="clear" w:color="auto" w:fill="FFFFFF"/>
        </w:rPr>
        <w:t>Alpes-Maritimes</w:t>
      </w:r>
      <w:r w:rsidR="004B6428" w:rsidRPr="00724C90">
        <w:rPr>
          <w:rStyle w:val="eop"/>
          <w:rFonts w:ascii="Times New Roman" w:hAnsi="Times New Roman" w:cs="Times New Roman"/>
          <w:color w:val="000000" w:themeColor="text1"/>
          <w:shd w:val="clear" w:color="auto" w:fill="FFFFFF"/>
        </w:rPr>
        <w:t xml:space="preserve"> mène une politique volontariste de soutien et notamment par </w:t>
      </w:r>
      <w:r w:rsidR="00345840" w:rsidRPr="00724C90">
        <w:rPr>
          <w:rStyle w:val="eop"/>
          <w:rFonts w:ascii="Times New Roman" w:hAnsi="Times New Roman" w:cs="Times New Roman"/>
          <w:color w:val="000000" w:themeColor="text1"/>
          <w:shd w:val="clear" w:color="auto" w:fill="FFFFFF"/>
        </w:rPr>
        <w:t>la création</w:t>
      </w:r>
      <w:r w:rsidR="004B6428" w:rsidRPr="00724C90">
        <w:rPr>
          <w:rStyle w:val="eop"/>
          <w:rFonts w:ascii="Times New Roman" w:hAnsi="Times New Roman" w:cs="Times New Roman"/>
          <w:color w:val="000000" w:themeColor="text1"/>
          <w:shd w:val="clear" w:color="auto" w:fill="FFFFFF"/>
        </w:rPr>
        <w:t xml:space="preserve"> du Centre </w:t>
      </w:r>
      <w:r w:rsidR="009F1603" w:rsidRPr="00724C90">
        <w:rPr>
          <w:rStyle w:val="eop"/>
          <w:rFonts w:ascii="Times New Roman" w:hAnsi="Times New Roman" w:cs="Times New Roman"/>
          <w:color w:val="000000" w:themeColor="text1"/>
          <w:shd w:val="clear" w:color="auto" w:fill="FFFFFF"/>
        </w:rPr>
        <w:t>Département</w:t>
      </w:r>
      <w:r w:rsidR="004B6428" w:rsidRPr="00724C90">
        <w:rPr>
          <w:rStyle w:val="eop"/>
          <w:rFonts w:ascii="Times New Roman" w:hAnsi="Times New Roman" w:cs="Times New Roman"/>
          <w:color w:val="000000" w:themeColor="text1"/>
          <w:shd w:val="clear" w:color="auto" w:fill="FFFFFF"/>
        </w:rPr>
        <w:t xml:space="preserve">al des </w:t>
      </w:r>
      <w:r w:rsidR="00090DE6" w:rsidRPr="00724C90">
        <w:rPr>
          <w:rStyle w:val="eop"/>
          <w:rFonts w:ascii="Times New Roman" w:hAnsi="Times New Roman" w:cs="Times New Roman"/>
          <w:color w:val="000000" w:themeColor="text1"/>
          <w:shd w:val="clear" w:color="auto" w:fill="FFFFFF"/>
        </w:rPr>
        <w:t>M</w:t>
      </w:r>
      <w:r w:rsidR="00213896" w:rsidRPr="00724C90">
        <w:rPr>
          <w:rStyle w:val="eop"/>
          <w:rFonts w:ascii="Times New Roman" w:hAnsi="Times New Roman" w:cs="Times New Roman"/>
          <w:color w:val="000000" w:themeColor="text1"/>
          <w:shd w:val="clear" w:color="auto" w:fill="FFFFFF"/>
        </w:rPr>
        <w:t>étiers</w:t>
      </w:r>
      <w:r w:rsidR="004B6428" w:rsidRPr="00724C90">
        <w:rPr>
          <w:rStyle w:val="eop"/>
          <w:rFonts w:ascii="Times New Roman" w:hAnsi="Times New Roman" w:cs="Times New Roman"/>
          <w:color w:val="000000" w:themeColor="text1"/>
          <w:shd w:val="clear" w:color="auto" w:fill="FFFFFF"/>
        </w:rPr>
        <w:t xml:space="preserve"> de l’</w:t>
      </w:r>
      <w:r w:rsidR="00090DE6" w:rsidRPr="00724C90">
        <w:rPr>
          <w:rStyle w:val="eop"/>
          <w:rFonts w:ascii="Times New Roman" w:hAnsi="Times New Roman" w:cs="Times New Roman"/>
          <w:color w:val="000000" w:themeColor="text1"/>
          <w:shd w:val="clear" w:color="auto" w:fill="FFFFFF"/>
        </w:rPr>
        <w:t>A</w:t>
      </w:r>
      <w:r w:rsidR="004B6428" w:rsidRPr="00724C90">
        <w:rPr>
          <w:rStyle w:val="eop"/>
          <w:rFonts w:ascii="Times New Roman" w:hAnsi="Times New Roman" w:cs="Times New Roman"/>
          <w:color w:val="000000" w:themeColor="text1"/>
          <w:shd w:val="clear" w:color="auto" w:fill="FFFFFF"/>
        </w:rPr>
        <w:t>utonomie (CDMA) qui porte de nombreuses actions en matière d</w:t>
      </w:r>
      <w:r w:rsidR="00213896" w:rsidRPr="00724C90">
        <w:rPr>
          <w:rStyle w:val="eop"/>
          <w:rFonts w:ascii="Times New Roman" w:hAnsi="Times New Roman" w:cs="Times New Roman"/>
          <w:color w:val="000000" w:themeColor="text1"/>
          <w:shd w:val="clear" w:color="auto" w:fill="FFFFFF"/>
        </w:rPr>
        <w:t>’</w:t>
      </w:r>
      <w:r w:rsidR="004B6428" w:rsidRPr="00724C90">
        <w:rPr>
          <w:rStyle w:val="eop"/>
          <w:rFonts w:ascii="Times New Roman" w:hAnsi="Times New Roman" w:cs="Times New Roman"/>
          <w:color w:val="000000" w:themeColor="text1"/>
          <w:shd w:val="clear" w:color="auto" w:fill="FFFFFF"/>
        </w:rPr>
        <w:t xml:space="preserve">aide au recrutement, à la </w:t>
      </w:r>
      <w:r w:rsidR="00213896" w:rsidRPr="00724C90">
        <w:rPr>
          <w:rStyle w:val="eop"/>
          <w:rFonts w:ascii="Times New Roman" w:hAnsi="Times New Roman" w:cs="Times New Roman"/>
          <w:color w:val="000000" w:themeColor="text1"/>
          <w:shd w:val="clear" w:color="auto" w:fill="FFFFFF"/>
        </w:rPr>
        <w:t>sensibilisation</w:t>
      </w:r>
      <w:r w:rsidR="00907988" w:rsidRPr="00724C90">
        <w:rPr>
          <w:rStyle w:val="eop"/>
          <w:rFonts w:ascii="Times New Roman" w:hAnsi="Times New Roman" w:cs="Times New Roman"/>
          <w:color w:val="000000" w:themeColor="text1"/>
          <w:shd w:val="clear" w:color="auto" w:fill="FFFFFF"/>
        </w:rPr>
        <w:t xml:space="preserve"> et</w:t>
      </w:r>
      <w:r w:rsidR="00213896" w:rsidRPr="00724C90">
        <w:rPr>
          <w:rStyle w:val="eop"/>
          <w:rFonts w:ascii="Times New Roman" w:hAnsi="Times New Roman" w:cs="Times New Roman"/>
          <w:color w:val="000000" w:themeColor="text1"/>
          <w:shd w:val="clear" w:color="auto" w:fill="FFFFFF"/>
        </w:rPr>
        <w:t xml:space="preserve"> à la </w:t>
      </w:r>
      <w:r w:rsidR="004B6428" w:rsidRPr="00724C90">
        <w:rPr>
          <w:rStyle w:val="eop"/>
          <w:rFonts w:ascii="Times New Roman" w:hAnsi="Times New Roman" w:cs="Times New Roman"/>
          <w:color w:val="000000" w:themeColor="text1"/>
          <w:shd w:val="clear" w:color="auto" w:fill="FFFFFF"/>
        </w:rPr>
        <w:t xml:space="preserve">formation, </w:t>
      </w:r>
      <w:r w:rsidR="00907988" w:rsidRPr="00724C90">
        <w:rPr>
          <w:rStyle w:val="eop"/>
          <w:rFonts w:ascii="Times New Roman" w:hAnsi="Times New Roman" w:cs="Times New Roman"/>
          <w:color w:val="000000" w:themeColor="text1"/>
          <w:shd w:val="clear" w:color="auto" w:fill="FFFFFF"/>
        </w:rPr>
        <w:t xml:space="preserve">ainsi qu’en matière </w:t>
      </w:r>
      <w:r w:rsidR="004B6428" w:rsidRPr="00724C90">
        <w:rPr>
          <w:rStyle w:val="eop"/>
          <w:rFonts w:ascii="Times New Roman" w:hAnsi="Times New Roman" w:cs="Times New Roman"/>
          <w:color w:val="000000" w:themeColor="text1"/>
          <w:shd w:val="clear" w:color="auto" w:fill="FFFFFF"/>
        </w:rPr>
        <w:t>d’accompagnement à la prévention des risques psycho-sociaux</w:t>
      </w:r>
      <w:r w:rsidR="00213896" w:rsidRPr="00724C90">
        <w:rPr>
          <w:rStyle w:val="eop"/>
          <w:rFonts w:ascii="Times New Roman" w:hAnsi="Times New Roman" w:cs="Times New Roman"/>
          <w:color w:val="000000" w:themeColor="text1"/>
          <w:shd w:val="clear" w:color="auto" w:fill="FFFFFF"/>
        </w:rPr>
        <w:t xml:space="preserve">, ou encore d’actions visant l’amélioration de la qualité de vie au travail. </w:t>
      </w:r>
    </w:p>
    <w:p w14:paraId="6C13F70C" w14:textId="59082203" w:rsidR="00E65236" w:rsidRPr="00724C90" w:rsidRDefault="00A11E44" w:rsidP="00674D62">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Dans ce contexte général, l</w:t>
      </w:r>
      <w:r w:rsidR="00E65236" w:rsidRPr="00724C90">
        <w:rPr>
          <w:rFonts w:ascii="Times New Roman" w:hAnsi="Times New Roman" w:cs="Times New Roman"/>
          <w:color w:val="000000" w:themeColor="text1"/>
        </w:rPr>
        <w:t xml:space="preserve">e </w:t>
      </w:r>
      <w:r w:rsidR="00A07B04" w:rsidRPr="00724C90">
        <w:rPr>
          <w:rFonts w:ascii="Times New Roman" w:hAnsi="Times New Roman" w:cs="Times New Roman"/>
          <w:color w:val="000000" w:themeColor="text1"/>
        </w:rPr>
        <w:t xml:space="preserve">lancement du </w:t>
      </w:r>
      <w:r w:rsidR="00E65236" w:rsidRPr="00724C90">
        <w:rPr>
          <w:rFonts w:ascii="Times New Roman" w:hAnsi="Times New Roman" w:cs="Times New Roman"/>
          <w:color w:val="000000" w:themeColor="text1"/>
        </w:rPr>
        <w:t>présent appel à candidatures</w:t>
      </w:r>
      <w:r w:rsidR="00D0431A" w:rsidRPr="00724C90">
        <w:rPr>
          <w:rFonts w:ascii="Times New Roman" w:hAnsi="Times New Roman" w:cs="Times New Roman"/>
          <w:color w:val="000000" w:themeColor="text1"/>
        </w:rPr>
        <w:t xml:space="preserve">, </w:t>
      </w:r>
      <w:r w:rsidR="00A07B04" w:rsidRPr="00724C90">
        <w:rPr>
          <w:rFonts w:ascii="Times New Roman" w:hAnsi="Times New Roman" w:cs="Times New Roman"/>
          <w:color w:val="000000" w:themeColor="text1"/>
        </w:rPr>
        <w:t>approuvé</w:t>
      </w:r>
      <w:r w:rsidR="00A07B04" w:rsidRPr="00724C90">
        <w:rPr>
          <w:rFonts w:ascii="Times New Roman" w:eastAsia="Times New Roman" w:hAnsi="Times New Roman" w:cs="Times New Roman"/>
          <w:color w:val="000000" w:themeColor="text1"/>
        </w:rPr>
        <w:t xml:space="preserve"> </w:t>
      </w:r>
      <w:r w:rsidR="00D0431A" w:rsidRPr="00724C90">
        <w:rPr>
          <w:rFonts w:ascii="Times New Roman" w:eastAsia="Times New Roman" w:hAnsi="Times New Roman" w:cs="Times New Roman"/>
          <w:color w:val="000000" w:themeColor="text1"/>
        </w:rPr>
        <w:t>par l’</w:t>
      </w:r>
      <w:r w:rsidR="00591D2D" w:rsidRPr="00724C90">
        <w:rPr>
          <w:rFonts w:ascii="Times New Roman" w:eastAsia="Times New Roman" w:hAnsi="Times New Roman" w:cs="Times New Roman"/>
          <w:color w:val="000000" w:themeColor="text1"/>
        </w:rPr>
        <w:t>A</w:t>
      </w:r>
      <w:r w:rsidR="00D0431A" w:rsidRPr="00724C90">
        <w:rPr>
          <w:rFonts w:ascii="Times New Roman" w:eastAsia="Times New Roman" w:hAnsi="Times New Roman" w:cs="Times New Roman"/>
          <w:color w:val="000000" w:themeColor="text1"/>
        </w:rPr>
        <w:t xml:space="preserve">ssemblée </w:t>
      </w:r>
      <w:r w:rsidR="009F1603" w:rsidRPr="00724C90">
        <w:rPr>
          <w:rFonts w:ascii="Times New Roman" w:eastAsia="Times New Roman" w:hAnsi="Times New Roman" w:cs="Times New Roman"/>
          <w:color w:val="000000" w:themeColor="text1"/>
        </w:rPr>
        <w:t>Département</w:t>
      </w:r>
      <w:r w:rsidR="00D0431A" w:rsidRPr="00724C90">
        <w:rPr>
          <w:rFonts w:ascii="Times New Roman" w:eastAsia="Times New Roman" w:hAnsi="Times New Roman" w:cs="Times New Roman"/>
          <w:color w:val="000000" w:themeColor="text1"/>
        </w:rPr>
        <w:t>al</w:t>
      </w:r>
      <w:r w:rsidR="000A2571" w:rsidRPr="00724C90">
        <w:rPr>
          <w:rFonts w:ascii="Times New Roman" w:eastAsia="Times New Roman" w:hAnsi="Times New Roman" w:cs="Times New Roman"/>
          <w:color w:val="000000" w:themeColor="text1"/>
        </w:rPr>
        <w:t>e</w:t>
      </w:r>
      <w:r w:rsidR="00D0431A" w:rsidRPr="00724C90">
        <w:rPr>
          <w:rFonts w:ascii="Times New Roman" w:eastAsia="Times New Roman" w:hAnsi="Times New Roman" w:cs="Times New Roman"/>
          <w:color w:val="000000" w:themeColor="text1"/>
        </w:rPr>
        <w:t xml:space="preserve"> du </w:t>
      </w:r>
      <w:r w:rsidR="000A2571" w:rsidRPr="00724C90">
        <w:rPr>
          <w:rFonts w:ascii="Times New Roman" w:eastAsia="Times New Roman" w:hAnsi="Times New Roman" w:cs="Times New Roman"/>
          <w:color w:val="000000" w:themeColor="text1"/>
        </w:rPr>
        <w:t>7 octobre</w:t>
      </w:r>
      <w:r w:rsidR="00736146" w:rsidRPr="00724C90">
        <w:rPr>
          <w:rFonts w:ascii="Times New Roman" w:eastAsia="Times New Roman" w:hAnsi="Times New Roman" w:cs="Times New Roman"/>
          <w:color w:val="000000" w:themeColor="text1"/>
        </w:rPr>
        <w:t xml:space="preserve"> </w:t>
      </w:r>
      <w:r w:rsidR="00D0431A" w:rsidRPr="00724C90">
        <w:rPr>
          <w:rFonts w:ascii="Times New Roman" w:eastAsia="Times New Roman" w:hAnsi="Times New Roman" w:cs="Times New Roman"/>
          <w:color w:val="000000" w:themeColor="text1"/>
        </w:rPr>
        <w:t>2022,</w:t>
      </w:r>
      <w:r w:rsidR="00D0431A" w:rsidRPr="00724C90">
        <w:rPr>
          <w:rFonts w:ascii="Times New Roman" w:hAnsi="Times New Roman" w:cs="Times New Roman"/>
          <w:color w:val="000000" w:themeColor="text1"/>
        </w:rPr>
        <w:t xml:space="preserve"> </w:t>
      </w:r>
      <w:r w:rsidR="00E65236" w:rsidRPr="00724C90">
        <w:rPr>
          <w:rFonts w:ascii="Times New Roman" w:hAnsi="Times New Roman" w:cs="Times New Roman"/>
          <w:color w:val="000000" w:themeColor="text1"/>
        </w:rPr>
        <w:t xml:space="preserve">vise à sélectionner les SAAD pouvant bénéficier de la dotation complémentaire pour le financement d’actions répondant aux objectifs prioritaires </w:t>
      </w:r>
      <w:r w:rsidR="00345840" w:rsidRPr="00724C90">
        <w:rPr>
          <w:rFonts w:ascii="Times New Roman" w:hAnsi="Times New Roman" w:cs="Times New Roman"/>
          <w:color w:val="000000" w:themeColor="text1"/>
        </w:rPr>
        <w:t>retenus par le</w:t>
      </w:r>
      <w:r w:rsidR="00E65236" w:rsidRPr="00724C90">
        <w:rPr>
          <w:rFonts w:ascii="Times New Roman" w:hAnsi="Times New Roman" w:cs="Times New Roman"/>
          <w:color w:val="000000" w:themeColor="text1"/>
        </w:rPr>
        <w:t xml:space="preserve"> </w:t>
      </w:r>
      <w:r w:rsidR="009F1603" w:rsidRPr="00724C90">
        <w:rPr>
          <w:rFonts w:ascii="Times New Roman" w:hAnsi="Times New Roman" w:cs="Times New Roman"/>
          <w:color w:val="000000" w:themeColor="text1"/>
        </w:rPr>
        <w:t>Département</w:t>
      </w:r>
      <w:r w:rsidR="00E65236" w:rsidRPr="00724C90">
        <w:rPr>
          <w:rFonts w:ascii="Times New Roman" w:hAnsi="Times New Roman" w:cs="Times New Roman"/>
          <w:color w:val="000000" w:themeColor="text1"/>
        </w:rPr>
        <w:t>.</w:t>
      </w:r>
    </w:p>
    <w:p w14:paraId="54F989E2" w14:textId="38441B12" w:rsidR="00E65236" w:rsidRPr="00724C90" w:rsidRDefault="00E65236" w:rsidP="00674D62">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Les services retenus à l’issue de l’appel à candidatures s’engageront ensuite dans un processus de contractualisation </w:t>
      </w:r>
      <w:r w:rsidR="00B963BB" w:rsidRPr="00724C90">
        <w:rPr>
          <w:rFonts w:ascii="Times New Roman" w:hAnsi="Times New Roman" w:cs="Times New Roman"/>
          <w:color w:val="000000" w:themeColor="text1"/>
        </w:rPr>
        <w:t xml:space="preserve">en 2023 </w:t>
      </w:r>
      <w:r w:rsidRPr="00724C90">
        <w:rPr>
          <w:rFonts w:ascii="Times New Roman" w:hAnsi="Times New Roman" w:cs="Times New Roman"/>
          <w:color w:val="000000" w:themeColor="text1"/>
        </w:rPr>
        <w:t xml:space="preserve">avec les services du </w:t>
      </w:r>
      <w:r w:rsidR="009F1603" w:rsidRPr="00724C90">
        <w:rPr>
          <w:rFonts w:ascii="Times New Roman" w:hAnsi="Times New Roman" w:cs="Times New Roman"/>
          <w:color w:val="000000" w:themeColor="text1"/>
        </w:rPr>
        <w:t>Département</w:t>
      </w:r>
      <w:r w:rsidRPr="00724C90">
        <w:rPr>
          <w:rFonts w:ascii="Times New Roman" w:hAnsi="Times New Roman" w:cs="Times New Roman"/>
          <w:color w:val="000000" w:themeColor="text1"/>
        </w:rPr>
        <w:t>. Ce processus doit conduire, au plus tard un an après la notification des résultats de l’appel à candidatures, à la signature d’un CPOM tel que prévu par l’article L.313-11-1 du CASF</w:t>
      </w:r>
      <w:r w:rsidR="00CF0903" w:rsidRPr="00724C90">
        <w:rPr>
          <w:rFonts w:ascii="Times New Roman" w:hAnsi="Times New Roman" w:cs="Times New Roman"/>
          <w:color w:val="000000" w:themeColor="text1"/>
        </w:rPr>
        <w:t xml:space="preserve">. </w:t>
      </w:r>
      <w:r w:rsidRPr="00724C90">
        <w:rPr>
          <w:rFonts w:ascii="Times New Roman" w:hAnsi="Times New Roman" w:cs="Times New Roman"/>
          <w:color w:val="000000" w:themeColor="text1"/>
        </w:rPr>
        <w:t>Le CPOM précise, notamment, les conditions de mise en œuvre de la dotation complémentaire pour le service.</w:t>
      </w:r>
    </w:p>
    <w:p w14:paraId="042B8D21" w14:textId="7DE4A313" w:rsidR="00E65236" w:rsidRPr="00724C90" w:rsidRDefault="00E65236" w:rsidP="00674D62">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Conformément au décret n° 2022-735 du 28 avril 2022, le présent appel à candidatures sera renouvelé tous les ans </w:t>
      </w:r>
      <w:r w:rsidR="0046035A" w:rsidRPr="00724C90">
        <w:rPr>
          <w:rFonts w:ascii="Times New Roman" w:hAnsi="Times New Roman" w:cs="Times New Roman"/>
          <w:color w:val="000000" w:themeColor="text1"/>
        </w:rPr>
        <w:t>j</w:t>
      </w:r>
      <w:r w:rsidR="00EA000C" w:rsidRPr="00724C90">
        <w:rPr>
          <w:rFonts w:ascii="Times New Roman" w:hAnsi="Times New Roman" w:cs="Times New Roman"/>
          <w:color w:val="000000" w:themeColor="text1"/>
        </w:rPr>
        <w:t xml:space="preserve">usqu’à ce que l’ensemble des services du </w:t>
      </w:r>
      <w:r w:rsidR="009F1603" w:rsidRPr="00724C90">
        <w:rPr>
          <w:rFonts w:ascii="Times New Roman" w:hAnsi="Times New Roman" w:cs="Times New Roman"/>
          <w:color w:val="000000" w:themeColor="text1"/>
        </w:rPr>
        <w:t>Département</w:t>
      </w:r>
      <w:r w:rsidR="00EA000C" w:rsidRPr="00724C90">
        <w:rPr>
          <w:rFonts w:ascii="Times New Roman" w:hAnsi="Times New Roman" w:cs="Times New Roman"/>
          <w:color w:val="000000" w:themeColor="text1"/>
        </w:rPr>
        <w:t xml:space="preserve"> </w:t>
      </w:r>
      <w:r w:rsidR="00B10FD8" w:rsidRPr="00724C90">
        <w:rPr>
          <w:rFonts w:ascii="Times New Roman" w:hAnsi="Times New Roman" w:cs="Times New Roman"/>
          <w:color w:val="000000" w:themeColor="text1"/>
        </w:rPr>
        <w:t>ait intégré le dispositif et au plus tard le 31 décembre 2030.</w:t>
      </w:r>
      <w:r w:rsidRPr="00724C90">
        <w:rPr>
          <w:rFonts w:ascii="Times New Roman" w:hAnsi="Times New Roman" w:cs="Times New Roman"/>
          <w:color w:val="000000" w:themeColor="text1"/>
        </w:rPr>
        <w:t xml:space="preserve"> </w:t>
      </w:r>
    </w:p>
    <w:p w14:paraId="2F6FEB7B" w14:textId="77777777" w:rsidR="00E65236" w:rsidRPr="00724C90" w:rsidRDefault="00E65236" w:rsidP="00E65236">
      <w:pPr>
        <w:jc w:val="both"/>
        <w:rPr>
          <w:rFonts w:ascii="Times New Roman" w:hAnsi="Times New Roman" w:cs="Times New Roman"/>
          <w:color w:val="000000" w:themeColor="text1"/>
        </w:rPr>
      </w:pPr>
    </w:p>
    <w:p w14:paraId="73A9A01A" w14:textId="77777777" w:rsidR="00E65236" w:rsidRPr="00724C90" w:rsidRDefault="00E65236" w:rsidP="00E65236">
      <w:pPr>
        <w:pStyle w:val="Paragraphedeliste"/>
        <w:numPr>
          <w:ilvl w:val="0"/>
          <w:numId w:val="1"/>
        </w:numPr>
        <w:jc w:val="both"/>
        <w:rPr>
          <w:rFonts w:ascii="Times New Roman" w:hAnsi="Times New Roman" w:cs="Times New Roman"/>
          <w:b/>
          <w:u w:val="single"/>
        </w:rPr>
      </w:pPr>
      <w:r w:rsidRPr="00724C90">
        <w:rPr>
          <w:rFonts w:ascii="Times New Roman" w:hAnsi="Times New Roman" w:cs="Times New Roman"/>
          <w:b/>
          <w:u w:val="single"/>
        </w:rPr>
        <w:t>Services éligibles</w:t>
      </w:r>
    </w:p>
    <w:p w14:paraId="4D6FFE28" w14:textId="77777777" w:rsidR="00E65236" w:rsidRPr="00724C90" w:rsidRDefault="00E65236" w:rsidP="00674D62">
      <w:pPr>
        <w:ind w:firstLine="360"/>
        <w:jc w:val="both"/>
        <w:rPr>
          <w:rFonts w:ascii="Times New Roman" w:hAnsi="Times New Roman" w:cs="Times New Roman"/>
        </w:rPr>
      </w:pPr>
      <w:r w:rsidRPr="00724C90">
        <w:rPr>
          <w:rFonts w:ascii="Times New Roman" w:hAnsi="Times New Roman" w:cs="Times New Roman"/>
        </w:rPr>
        <w:t>Est éligible à la dotation complémentaire, tout service d’aide et d’accompagnement à domicile prestataire ou service polyvalent d’aide et de soins à domicile au titre de son activité d’aide relevant des 6° et/ou 7° du I de l’article L. 312-1 du code de l’action sociale et des familles.</w:t>
      </w:r>
    </w:p>
    <w:p w14:paraId="79CF556B" w14:textId="524832FF" w:rsidR="00866729" w:rsidRPr="00724C90" w:rsidRDefault="00E65236" w:rsidP="00922C7A">
      <w:pPr>
        <w:pStyle w:val="Default"/>
        <w:ind w:firstLine="360"/>
        <w:jc w:val="both"/>
        <w:rPr>
          <w:rFonts w:ascii="Times New Roman" w:hAnsi="Times New Roman" w:cs="Times New Roman"/>
          <w:color w:val="000000" w:themeColor="text1"/>
          <w:sz w:val="22"/>
          <w:szCs w:val="22"/>
        </w:rPr>
      </w:pPr>
      <w:r w:rsidRPr="00724C90">
        <w:rPr>
          <w:rFonts w:ascii="Times New Roman" w:hAnsi="Times New Roman" w:cs="Times New Roman"/>
          <w:color w:val="000000" w:themeColor="text1"/>
          <w:sz w:val="22"/>
          <w:szCs w:val="22"/>
        </w:rPr>
        <w:t>Tout service autorisé sur le territoire de</w:t>
      </w:r>
      <w:r w:rsidR="00C4215D" w:rsidRPr="00724C90">
        <w:rPr>
          <w:rFonts w:ascii="Times New Roman" w:hAnsi="Times New Roman" w:cs="Times New Roman"/>
          <w:color w:val="000000" w:themeColor="text1"/>
          <w:sz w:val="22"/>
          <w:szCs w:val="22"/>
        </w:rPr>
        <w:t xml:space="preserve">s Alpes-Maritimes </w:t>
      </w:r>
      <w:r w:rsidRPr="00724C90">
        <w:rPr>
          <w:rFonts w:ascii="Times New Roman" w:hAnsi="Times New Roman" w:cs="Times New Roman"/>
          <w:color w:val="000000" w:themeColor="text1"/>
          <w:sz w:val="22"/>
          <w:szCs w:val="22"/>
        </w:rPr>
        <w:t xml:space="preserve">peut donc candidater au présent appel à candidatures. </w:t>
      </w:r>
    </w:p>
    <w:p w14:paraId="48853665" w14:textId="77777777" w:rsidR="00922C7A" w:rsidRPr="00724C90" w:rsidRDefault="00922C7A" w:rsidP="00922C7A">
      <w:pPr>
        <w:pStyle w:val="Default"/>
        <w:ind w:firstLine="360"/>
        <w:jc w:val="both"/>
        <w:rPr>
          <w:rStyle w:val="eop"/>
          <w:rFonts w:ascii="Times New Roman" w:hAnsi="Times New Roman" w:cs="Times New Roman"/>
          <w:color w:val="000000" w:themeColor="text1"/>
          <w:sz w:val="22"/>
          <w:szCs w:val="22"/>
        </w:rPr>
      </w:pPr>
    </w:p>
    <w:p w14:paraId="30ACFC4E" w14:textId="0A43EFB6" w:rsidR="00EA576E" w:rsidRPr="00724C90" w:rsidRDefault="00000645" w:rsidP="00EA576E">
      <w:pPr>
        <w:ind w:firstLine="360"/>
        <w:jc w:val="both"/>
        <w:rPr>
          <w:rStyle w:val="eop"/>
          <w:rFonts w:ascii="Times New Roman" w:hAnsi="Times New Roman" w:cs="Times New Roman"/>
          <w:color w:val="000000" w:themeColor="text1"/>
          <w:shd w:val="clear" w:color="auto" w:fill="FFFFFF"/>
        </w:rPr>
      </w:pPr>
      <w:r w:rsidRPr="00724C90">
        <w:rPr>
          <w:rStyle w:val="eop"/>
          <w:rFonts w:ascii="Times New Roman" w:hAnsi="Times New Roman" w:cs="Times New Roman"/>
          <w:color w:val="000000" w:themeColor="text1"/>
          <w:shd w:val="clear" w:color="auto" w:fill="FFFFFF"/>
        </w:rPr>
        <w:t>Il convient de préciser que, d</w:t>
      </w:r>
      <w:r w:rsidR="00EA576E" w:rsidRPr="00724C90">
        <w:rPr>
          <w:rStyle w:val="eop"/>
          <w:rFonts w:ascii="Times New Roman" w:hAnsi="Times New Roman" w:cs="Times New Roman"/>
          <w:color w:val="000000" w:themeColor="text1"/>
          <w:shd w:val="clear" w:color="auto" w:fill="FFFFFF"/>
        </w:rPr>
        <w:t xml:space="preserve">ès 2020, le Département a mis en œuvre une démarche volontaire et inédite auprès des SAAD par la mise en place de CPOM signés en 2021 visant à garantir le renforcement de la qualité de prise en charge des personnes à domicile. </w:t>
      </w:r>
    </w:p>
    <w:p w14:paraId="6DBAD6E5" w14:textId="58C5B785" w:rsidR="00866729" w:rsidRPr="00724C90" w:rsidRDefault="00866729" w:rsidP="00866729">
      <w:pPr>
        <w:ind w:firstLine="360"/>
        <w:jc w:val="both"/>
        <w:rPr>
          <w:rStyle w:val="eop"/>
          <w:rFonts w:ascii="Times New Roman" w:hAnsi="Times New Roman" w:cs="Times New Roman"/>
          <w:color w:val="000000" w:themeColor="text1"/>
          <w:shd w:val="clear" w:color="auto" w:fill="FFFFFF"/>
        </w:rPr>
      </w:pPr>
      <w:r w:rsidRPr="00724C90">
        <w:rPr>
          <w:rStyle w:val="eop"/>
          <w:rFonts w:ascii="Times New Roman" w:hAnsi="Times New Roman" w:cs="Times New Roman"/>
          <w:color w:val="000000" w:themeColor="text1"/>
          <w:shd w:val="clear" w:color="auto" w:fill="FFFFFF"/>
        </w:rPr>
        <w:t xml:space="preserve">Compte tenu </w:t>
      </w:r>
      <w:r w:rsidR="00641217" w:rsidRPr="00724C90">
        <w:rPr>
          <w:rStyle w:val="eop"/>
          <w:rFonts w:ascii="Times New Roman" w:hAnsi="Times New Roman" w:cs="Times New Roman"/>
          <w:color w:val="000000" w:themeColor="text1"/>
          <w:shd w:val="clear" w:color="auto" w:fill="FFFFFF"/>
        </w:rPr>
        <w:t>de</w:t>
      </w:r>
      <w:r w:rsidRPr="00724C90">
        <w:rPr>
          <w:rStyle w:val="eop"/>
          <w:rFonts w:ascii="Times New Roman" w:hAnsi="Times New Roman" w:cs="Times New Roman"/>
          <w:color w:val="000000" w:themeColor="text1"/>
          <w:shd w:val="clear" w:color="auto" w:fill="FFFFFF"/>
        </w:rPr>
        <w:t xml:space="preserve"> la publication du présent appel à candidatures, il convient de préciser que ces CPOM 2021 ne seront pas reconduits à l’issue de la période de contractualisation et ne pourront </w:t>
      </w:r>
      <w:r w:rsidR="00641217" w:rsidRPr="00724C90">
        <w:rPr>
          <w:rStyle w:val="eop"/>
          <w:rFonts w:ascii="Times New Roman" w:hAnsi="Times New Roman" w:cs="Times New Roman"/>
          <w:color w:val="000000" w:themeColor="text1"/>
          <w:shd w:val="clear" w:color="auto" w:fill="FFFFFF"/>
        </w:rPr>
        <w:t>faire l’objet</w:t>
      </w:r>
      <w:r w:rsidRPr="00724C90">
        <w:rPr>
          <w:rStyle w:val="eop"/>
          <w:rFonts w:ascii="Times New Roman" w:hAnsi="Times New Roman" w:cs="Times New Roman"/>
          <w:color w:val="000000" w:themeColor="text1"/>
          <w:shd w:val="clear" w:color="auto" w:fill="FFFFFF"/>
        </w:rPr>
        <w:t xml:space="preserve"> d’avenant au titre de la dotation complémentaire. </w:t>
      </w:r>
    </w:p>
    <w:p w14:paraId="38500D04" w14:textId="77777777" w:rsidR="00E65236" w:rsidRPr="00724C90" w:rsidRDefault="00E65236" w:rsidP="00E65236">
      <w:pPr>
        <w:pStyle w:val="Default"/>
        <w:jc w:val="both"/>
        <w:rPr>
          <w:rFonts w:ascii="Times New Roman" w:hAnsi="Times New Roman" w:cs="Times New Roman"/>
          <w:sz w:val="22"/>
          <w:szCs w:val="22"/>
        </w:rPr>
      </w:pPr>
    </w:p>
    <w:p w14:paraId="72101D74" w14:textId="77777777" w:rsidR="00E65236" w:rsidRPr="00724C90" w:rsidRDefault="00E65236" w:rsidP="00674D62">
      <w:pPr>
        <w:pStyle w:val="Default"/>
        <w:ind w:firstLine="360"/>
        <w:jc w:val="both"/>
        <w:rPr>
          <w:rFonts w:ascii="Times New Roman" w:hAnsi="Times New Roman" w:cs="Times New Roman"/>
          <w:sz w:val="22"/>
          <w:szCs w:val="22"/>
        </w:rPr>
      </w:pPr>
      <w:r w:rsidRPr="00724C90">
        <w:rPr>
          <w:rFonts w:ascii="Times New Roman" w:hAnsi="Times New Roman" w:cs="Times New Roman"/>
          <w:sz w:val="22"/>
          <w:szCs w:val="22"/>
        </w:rPr>
        <w:t>Le statut juridique, l’habilitation à l’aide sociale ou un volume minimal d’heures prestées au titre de l’APA et de la PCH ne constituent pas des critères d’éligibilité.</w:t>
      </w:r>
    </w:p>
    <w:p w14:paraId="0CB92BAA" w14:textId="77777777" w:rsidR="00F049BD" w:rsidRPr="00724C90" w:rsidRDefault="00F049BD" w:rsidP="00E65236">
      <w:pPr>
        <w:pStyle w:val="Default"/>
        <w:jc w:val="both"/>
        <w:rPr>
          <w:rFonts w:ascii="Times New Roman" w:hAnsi="Times New Roman" w:cs="Times New Roman"/>
          <w:sz w:val="22"/>
          <w:szCs w:val="22"/>
        </w:rPr>
      </w:pPr>
    </w:p>
    <w:p w14:paraId="76DC1636" w14:textId="53207A68" w:rsidR="00A422FB" w:rsidRPr="00724C90" w:rsidRDefault="00F049BD" w:rsidP="00674D62">
      <w:pPr>
        <w:pStyle w:val="Default"/>
        <w:ind w:firstLine="360"/>
        <w:jc w:val="both"/>
        <w:rPr>
          <w:rFonts w:ascii="Times New Roman" w:hAnsi="Times New Roman" w:cs="Times New Roman"/>
          <w:sz w:val="22"/>
          <w:szCs w:val="22"/>
        </w:rPr>
      </w:pPr>
      <w:r w:rsidRPr="00267596">
        <w:rPr>
          <w:rFonts w:ascii="Times New Roman" w:hAnsi="Times New Roman" w:cs="Times New Roman"/>
          <w:sz w:val="22"/>
          <w:szCs w:val="22"/>
        </w:rPr>
        <w:t>Ne pourront être éligibles au financement par la dotation complémentaire, les actions bénéficiant déjà d’un financement public existant (</w:t>
      </w:r>
      <w:r w:rsidR="00E8042A" w:rsidRPr="00724C90">
        <w:rPr>
          <w:rFonts w:ascii="Times New Roman" w:hAnsi="Times New Roman" w:cs="Times New Roman"/>
          <w:sz w:val="22"/>
          <w:szCs w:val="22"/>
        </w:rPr>
        <w:t>C</w:t>
      </w:r>
      <w:r w:rsidR="003B789F" w:rsidRPr="00724C90">
        <w:rPr>
          <w:rFonts w:ascii="Times New Roman" w:hAnsi="Times New Roman" w:cs="Times New Roman"/>
          <w:sz w:val="22"/>
          <w:szCs w:val="22"/>
        </w:rPr>
        <w:t>onférence des Financeurs</w:t>
      </w:r>
      <w:r w:rsidR="003E59E2" w:rsidRPr="00724C90">
        <w:rPr>
          <w:rFonts w:ascii="Times New Roman" w:hAnsi="Times New Roman" w:cs="Times New Roman"/>
          <w:sz w:val="22"/>
          <w:szCs w:val="22"/>
        </w:rPr>
        <w:t xml:space="preserve"> de la Prévention de la Perte d’Autonomie, </w:t>
      </w:r>
      <w:r w:rsidRPr="00724C90">
        <w:rPr>
          <w:rFonts w:ascii="Times New Roman" w:hAnsi="Times New Roman" w:cs="Times New Roman"/>
          <w:sz w:val="22"/>
          <w:szCs w:val="22"/>
        </w:rPr>
        <w:t>CNSA, CARSAT, …).</w:t>
      </w:r>
      <w:r w:rsidRPr="00267596">
        <w:rPr>
          <w:rFonts w:ascii="Times New Roman" w:hAnsi="Times New Roman" w:cs="Times New Roman"/>
          <w:sz w:val="22"/>
          <w:szCs w:val="22"/>
        </w:rPr>
        <w:t xml:space="preserve"> Une attestation sur l’honneur devra être fournie en ce sens par le gestionnaire.</w:t>
      </w:r>
      <w:r w:rsidRPr="00724C90">
        <w:rPr>
          <w:rFonts w:ascii="Times New Roman" w:hAnsi="Times New Roman" w:cs="Times New Roman"/>
          <w:sz w:val="22"/>
          <w:szCs w:val="22"/>
        </w:rPr>
        <w:t xml:space="preserve"> </w:t>
      </w:r>
    </w:p>
    <w:p w14:paraId="3F891E34" w14:textId="77777777" w:rsidR="00F049BD" w:rsidRPr="00724C90" w:rsidRDefault="00F049BD" w:rsidP="00E65236">
      <w:pPr>
        <w:pStyle w:val="Default"/>
        <w:jc w:val="both"/>
        <w:rPr>
          <w:rFonts w:ascii="Times New Roman" w:hAnsi="Times New Roman" w:cs="Times New Roman"/>
          <w:sz w:val="22"/>
          <w:szCs w:val="22"/>
        </w:rPr>
      </w:pPr>
    </w:p>
    <w:p w14:paraId="6F46E486" w14:textId="77777777" w:rsidR="00E65236" w:rsidRPr="00724C90" w:rsidRDefault="00E65236" w:rsidP="00E65236">
      <w:pPr>
        <w:pStyle w:val="Default"/>
        <w:jc w:val="both"/>
        <w:rPr>
          <w:rFonts w:ascii="Times New Roman" w:hAnsi="Times New Roman" w:cs="Times New Roman"/>
          <w:sz w:val="22"/>
          <w:szCs w:val="22"/>
        </w:rPr>
      </w:pPr>
    </w:p>
    <w:p w14:paraId="0DB9CC6A" w14:textId="1425E1AA" w:rsidR="00E65236" w:rsidRPr="00724C90" w:rsidRDefault="00E65236" w:rsidP="00E65236">
      <w:pPr>
        <w:pStyle w:val="Paragraphedeliste"/>
        <w:numPr>
          <w:ilvl w:val="0"/>
          <w:numId w:val="1"/>
        </w:numPr>
        <w:jc w:val="both"/>
        <w:rPr>
          <w:rFonts w:ascii="Times New Roman" w:hAnsi="Times New Roman" w:cs="Times New Roman"/>
          <w:b/>
          <w:u w:val="single"/>
        </w:rPr>
      </w:pPr>
      <w:r w:rsidRPr="00724C90">
        <w:rPr>
          <w:rFonts w:ascii="Times New Roman" w:hAnsi="Times New Roman" w:cs="Times New Roman"/>
          <w:b/>
          <w:u w:val="single"/>
        </w:rPr>
        <w:t xml:space="preserve">Objectifs prioritaires du </w:t>
      </w:r>
      <w:r w:rsidR="009F1603" w:rsidRPr="00724C90">
        <w:rPr>
          <w:rFonts w:ascii="Times New Roman" w:hAnsi="Times New Roman" w:cs="Times New Roman"/>
          <w:b/>
          <w:u w:val="single"/>
        </w:rPr>
        <w:t>Département</w:t>
      </w:r>
      <w:r w:rsidRPr="00724C90">
        <w:rPr>
          <w:rFonts w:ascii="Times New Roman" w:hAnsi="Times New Roman" w:cs="Times New Roman"/>
          <w:b/>
          <w:u w:val="single"/>
        </w:rPr>
        <w:t xml:space="preserve"> et éléments financiers utiles à la détermination du montant de la dotation</w:t>
      </w:r>
    </w:p>
    <w:p w14:paraId="2BE3A8FE" w14:textId="77777777" w:rsidR="00E65236" w:rsidRDefault="00E65236" w:rsidP="00E65236">
      <w:pPr>
        <w:pStyle w:val="Paragraphedeliste"/>
        <w:ind w:left="1080"/>
        <w:jc w:val="both"/>
        <w:rPr>
          <w:rFonts w:ascii="Times New Roman" w:hAnsi="Times New Roman" w:cs="Times New Roman"/>
          <w:b/>
          <w:u w:val="single"/>
        </w:rPr>
      </w:pPr>
    </w:p>
    <w:p w14:paraId="535B487F" w14:textId="77777777" w:rsidR="00E20824" w:rsidRPr="00724C90" w:rsidRDefault="00E20824" w:rsidP="00E65236">
      <w:pPr>
        <w:pStyle w:val="Paragraphedeliste"/>
        <w:ind w:left="1080"/>
        <w:jc w:val="both"/>
        <w:rPr>
          <w:rFonts w:ascii="Times New Roman" w:hAnsi="Times New Roman" w:cs="Times New Roman"/>
          <w:b/>
          <w:u w:val="single"/>
        </w:rPr>
      </w:pPr>
    </w:p>
    <w:p w14:paraId="24537CD4" w14:textId="7FDF8D91" w:rsidR="00C4538A" w:rsidRDefault="00E65236" w:rsidP="00C4538A">
      <w:pPr>
        <w:pStyle w:val="Paragraphedeliste"/>
        <w:numPr>
          <w:ilvl w:val="0"/>
          <w:numId w:val="2"/>
        </w:numPr>
        <w:jc w:val="both"/>
        <w:rPr>
          <w:rFonts w:ascii="Times New Roman" w:hAnsi="Times New Roman" w:cs="Times New Roman"/>
          <w:u w:val="single"/>
        </w:rPr>
      </w:pPr>
      <w:r w:rsidRPr="00724C90">
        <w:rPr>
          <w:rFonts w:ascii="Times New Roman" w:hAnsi="Times New Roman" w:cs="Times New Roman"/>
          <w:u w:val="single"/>
        </w:rPr>
        <w:t xml:space="preserve">Présentation des objectifs prioritaires retenus par le </w:t>
      </w:r>
      <w:r w:rsidR="009F1603" w:rsidRPr="00724C90">
        <w:rPr>
          <w:rFonts w:ascii="Times New Roman" w:hAnsi="Times New Roman" w:cs="Times New Roman"/>
          <w:u w:val="single"/>
        </w:rPr>
        <w:t>Département</w:t>
      </w:r>
      <w:r w:rsidRPr="00724C90">
        <w:rPr>
          <w:rFonts w:ascii="Times New Roman" w:hAnsi="Times New Roman" w:cs="Times New Roman"/>
          <w:u w:val="single"/>
        </w:rPr>
        <w:t xml:space="preserve">, parmi les six objectifs énumérés par l’article L. 314-2-2 </w:t>
      </w:r>
      <w:r w:rsidR="00A84EF0" w:rsidRPr="00724C90">
        <w:rPr>
          <w:rFonts w:ascii="Times New Roman" w:hAnsi="Times New Roman" w:cs="Times New Roman"/>
          <w:u w:val="single"/>
        </w:rPr>
        <w:t xml:space="preserve">du </w:t>
      </w:r>
      <w:r w:rsidRPr="00724C90">
        <w:rPr>
          <w:rFonts w:ascii="Times New Roman" w:hAnsi="Times New Roman" w:cs="Times New Roman"/>
          <w:u w:val="single"/>
        </w:rPr>
        <w:t>CASF</w:t>
      </w:r>
    </w:p>
    <w:p w14:paraId="5B89763A" w14:textId="77777777" w:rsidR="00113DFC" w:rsidRDefault="00113DFC" w:rsidP="00E20824">
      <w:pPr>
        <w:ind w:firstLine="360"/>
        <w:jc w:val="both"/>
        <w:rPr>
          <w:rFonts w:ascii="Times New Roman" w:hAnsi="Times New Roman" w:cs="Times New Roman"/>
          <w:color w:val="000000" w:themeColor="text1"/>
        </w:rPr>
      </w:pPr>
    </w:p>
    <w:p w14:paraId="7F716418" w14:textId="3163C501" w:rsidR="00E20824" w:rsidRPr="00724C90" w:rsidRDefault="00E20824" w:rsidP="00E20824">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Compte tenu du contexte local et de ses spécificités, le Département des Alpes Maritimes a priorisé les 3 objectifs suivants au sein du présent appel à candidatures : </w:t>
      </w:r>
    </w:p>
    <w:p w14:paraId="3C19D82B" w14:textId="77777777" w:rsidR="00E20824" w:rsidRPr="00724C90" w:rsidRDefault="00E20824" w:rsidP="00E20824">
      <w:pPr>
        <w:ind w:firstLine="360"/>
        <w:jc w:val="both"/>
        <w:rPr>
          <w:rFonts w:ascii="Times New Roman" w:hAnsi="Times New Roman" w:cs="Times New Roman"/>
          <w:color w:val="000000" w:themeColor="text1"/>
        </w:rPr>
      </w:pPr>
    </w:p>
    <w:p w14:paraId="4686AF61" w14:textId="77777777" w:rsidR="00E20824" w:rsidRPr="00724C90" w:rsidRDefault="00E20824" w:rsidP="00E20824">
      <w:pPr>
        <w:pStyle w:val="Paragraphedeliste"/>
        <w:numPr>
          <w:ilvl w:val="3"/>
          <w:numId w:val="2"/>
        </w:numPr>
        <w:ind w:left="851"/>
        <w:jc w:val="both"/>
        <w:rPr>
          <w:rFonts w:ascii="Times New Roman" w:hAnsi="Times New Roman" w:cs="Times New Roman"/>
          <w:color w:val="000000" w:themeColor="text1"/>
        </w:rPr>
      </w:pPr>
      <w:r w:rsidRPr="00724C90">
        <w:rPr>
          <w:rFonts w:ascii="Times New Roman" w:hAnsi="Times New Roman" w:cs="Times New Roman"/>
          <w:b/>
          <w:bCs/>
          <w:color w:val="000000" w:themeColor="text1"/>
        </w:rPr>
        <w:t>Accompagner des personnes dont le profil de prise en charge présente des spécificités </w:t>
      </w:r>
    </w:p>
    <w:p w14:paraId="3802FA33" w14:textId="77777777" w:rsidR="00E20824" w:rsidRPr="00724C90" w:rsidRDefault="00E20824" w:rsidP="00E20824">
      <w:pPr>
        <w:pStyle w:val="Paragraphedeliste"/>
        <w:ind w:left="851"/>
        <w:jc w:val="both"/>
        <w:rPr>
          <w:rFonts w:ascii="Times New Roman" w:hAnsi="Times New Roman" w:cs="Times New Roman"/>
          <w:color w:val="000000" w:themeColor="text1"/>
        </w:rPr>
      </w:pPr>
    </w:p>
    <w:p w14:paraId="654547D3" w14:textId="77777777" w:rsidR="00E20824" w:rsidRPr="00724C90" w:rsidRDefault="00E20824" w:rsidP="00E20824">
      <w:pPr>
        <w:spacing w:after="0" w:line="240" w:lineRule="auto"/>
        <w:ind w:firstLine="426"/>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Il est constaté des difficultés majeures et persistantes pour les personnes très dépendantes (du fait de l’âge ou d’une situation de handicap) à être accompagnées dans leur choix de vivre à domicile. </w:t>
      </w:r>
    </w:p>
    <w:p w14:paraId="2DE14691" w14:textId="77777777" w:rsidR="00E20824" w:rsidRPr="00724C90" w:rsidRDefault="00E20824" w:rsidP="00E20824">
      <w:pPr>
        <w:spacing w:after="0"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De plus, la typologie des SAAD autorisés par le Département s’inscrit majoritairement dans l’accompagnement de personnes âgées. </w:t>
      </w:r>
    </w:p>
    <w:p w14:paraId="365CE525" w14:textId="77777777" w:rsidR="00E20824" w:rsidRPr="00724C90" w:rsidRDefault="00E20824" w:rsidP="00E20824">
      <w:pPr>
        <w:spacing w:after="0" w:line="240" w:lineRule="auto"/>
        <w:jc w:val="both"/>
        <w:rPr>
          <w:rFonts w:ascii="Times New Roman" w:hAnsi="Times New Roman" w:cs="Times New Roman"/>
          <w:color w:val="000000" w:themeColor="text1"/>
        </w:rPr>
      </w:pPr>
    </w:p>
    <w:p w14:paraId="24CF8653" w14:textId="77777777" w:rsidR="00E20824" w:rsidRPr="00724C90" w:rsidRDefault="00E20824" w:rsidP="00E20824">
      <w:pPr>
        <w:spacing w:after="0" w:line="240" w:lineRule="auto"/>
        <w:ind w:firstLine="426"/>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Compte tenu de ces constats, et afin de proposer un service de qualité aux personnes présentant des situations complexes, le Département souhaite valoriser les heures APA et PCH réalisées auprès de ces publics. Cette valorisation a pour objectif de réussir à satisfaire leurs besoins spécifiques concourant ainsi au respect de leur choix de rester à domicile. </w:t>
      </w:r>
    </w:p>
    <w:p w14:paraId="4860D560" w14:textId="77777777" w:rsidR="00E20824" w:rsidRPr="00724C90" w:rsidRDefault="00E20824" w:rsidP="00E20824">
      <w:pPr>
        <w:spacing w:after="0" w:line="240" w:lineRule="auto"/>
        <w:jc w:val="both"/>
        <w:rPr>
          <w:rFonts w:ascii="Times New Roman" w:hAnsi="Times New Roman" w:cs="Times New Roman"/>
          <w:color w:val="000000" w:themeColor="text1"/>
        </w:rPr>
      </w:pPr>
    </w:p>
    <w:p w14:paraId="45E698B2" w14:textId="77777777" w:rsidR="00E20824" w:rsidRPr="00724C90" w:rsidRDefault="00E20824" w:rsidP="00E20824">
      <w:pPr>
        <w:pStyle w:val="Paragraphedeliste"/>
        <w:jc w:val="both"/>
        <w:rPr>
          <w:rFonts w:ascii="Times New Roman" w:hAnsi="Times New Roman" w:cs="Times New Roman"/>
          <w:color w:val="000000" w:themeColor="text1"/>
          <w:u w:val="single"/>
        </w:rPr>
      </w:pPr>
    </w:p>
    <w:p w14:paraId="3A7CAFD1" w14:textId="77777777" w:rsidR="00E20824" w:rsidRPr="00724C90" w:rsidRDefault="00E20824" w:rsidP="00E20824">
      <w:pPr>
        <w:pStyle w:val="Paragraphedeliste"/>
        <w:numPr>
          <w:ilvl w:val="3"/>
          <w:numId w:val="2"/>
        </w:numPr>
        <w:spacing w:after="0" w:line="240" w:lineRule="auto"/>
        <w:ind w:left="851"/>
        <w:jc w:val="both"/>
        <w:rPr>
          <w:rFonts w:ascii="Times New Roman" w:hAnsi="Times New Roman" w:cs="Times New Roman"/>
          <w:b/>
          <w:bCs/>
          <w:color w:val="000000" w:themeColor="text1"/>
        </w:rPr>
      </w:pPr>
      <w:r w:rsidRPr="00724C90">
        <w:rPr>
          <w:rFonts w:ascii="Times New Roman" w:hAnsi="Times New Roman" w:cs="Times New Roman"/>
          <w:b/>
          <w:bCs/>
          <w:color w:val="000000" w:themeColor="text1"/>
        </w:rPr>
        <w:t xml:space="preserve">Intervenir sur une amplitude horaire incluant les soirs, les week-ends et les jours fériés </w:t>
      </w:r>
    </w:p>
    <w:p w14:paraId="5C71C5E2" w14:textId="77777777" w:rsidR="00E20824" w:rsidRPr="00724C90" w:rsidRDefault="00E20824" w:rsidP="00E20824">
      <w:pPr>
        <w:spacing w:after="0" w:line="240" w:lineRule="auto"/>
        <w:jc w:val="both"/>
        <w:rPr>
          <w:rFonts w:ascii="Times New Roman" w:hAnsi="Times New Roman" w:cs="Times New Roman"/>
          <w:color w:val="000000" w:themeColor="text1"/>
        </w:rPr>
      </w:pPr>
    </w:p>
    <w:p w14:paraId="13C14A98" w14:textId="77777777" w:rsidR="00E20824" w:rsidRPr="00724C90" w:rsidRDefault="00E20824" w:rsidP="00E20824">
      <w:pPr>
        <w:spacing w:after="0" w:line="240" w:lineRule="auto"/>
        <w:ind w:firstLine="567"/>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Il est constaté que les horaires d’intervention des SAAD ne permettent pas de répondre systématiquement aux besoins des personnes en matière d’amplitude de réalisation des prestations. </w:t>
      </w:r>
    </w:p>
    <w:p w14:paraId="79575460" w14:textId="77777777" w:rsidR="00E20824" w:rsidRPr="00724C90" w:rsidRDefault="00E20824" w:rsidP="00E20824">
      <w:pPr>
        <w:spacing w:after="0" w:line="240" w:lineRule="auto"/>
        <w:ind w:firstLine="567"/>
        <w:jc w:val="both"/>
        <w:rPr>
          <w:rFonts w:ascii="Times New Roman" w:hAnsi="Times New Roman" w:cs="Times New Roman"/>
          <w:color w:val="000000" w:themeColor="text1"/>
        </w:rPr>
      </w:pPr>
    </w:p>
    <w:p w14:paraId="264CD8B1" w14:textId="77777777" w:rsidR="00E20824" w:rsidRPr="00724C90" w:rsidRDefault="00E20824" w:rsidP="00E20824">
      <w:pPr>
        <w:spacing w:after="0" w:line="240" w:lineRule="auto"/>
        <w:ind w:firstLine="567"/>
        <w:jc w:val="both"/>
        <w:rPr>
          <w:rFonts w:ascii="Times New Roman" w:hAnsi="Times New Roman" w:cs="Times New Roman"/>
          <w:color w:val="000000" w:themeColor="text1"/>
        </w:rPr>
      </w:pPr>
      <w:r w:rsidRPr="00724C90">
        <w:rPr>
          <w:rFonts w:ascii="Times New Roman" w:hAnsi="Times New Roman" w:cs="Times New Roman"/>
          <w:color w:val="000000" w:themeColor="text1"/>
        </w:rPr>
        <w:t>Dans la perspective de répondre aux choix de vie des personnes désirant rester le plus longtemps possible à domicile, il est nécessaire d’accompagner le virage domiciliaire avec des SAAD ouverts sur des amplitudes horaires larges incluant les soirs, les week-ends et les jours fériés.</w:t>
      </w:r>
    </w:p>
    <w:p w14:paraId="6D21D4D7" w14:textId="77777777" w:rsidR="00E20824" w:rsidRPr="00724C90" w:rsidRDefault="00E20824" w:rsidP="00E20824">
      <w:pPr>
        <w:spacing w:after="0" w:line="240" w:lineRule="auto"/>
        <w:ind w:firstLine="567"/>
        <w:jc w:val="both"/>
        <w:rPr>
          <w:rFonts w:ascii="Times New Roman" w:hAnsi="Times New Roman" w:cs="Times New Roman"/>
          <w:color w:val="000000" w:themeColor="text1"/>
        </w:rPr>
      </w:pPr>
    </w:p>
    <w:p w14:paraId="45EF3471" w14:textId="77777777" w:rsidR="00E20824" w:rsidRPr="00724C90" w:rsidRDefault="00E20824" w:rsidP="00E20824">
      <w:pPr>
        <w:spacing w:after="0" w:line="240" w:lineRule="auto"/>
        <w:ind w:firstLine="567"/>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Aussi, le Département souhaite valoriser les heures APA et PCH réalisées 7 jours sur 7, y compris le soir, en réponse aux besoins des personnes accompagnées afin de contribuer à lever les freins à leur maintien à domicile et à leur garantir la nécessaire continuité des interventions. </w:t>
      </w:r>
    </w:p>
    <w:p w14:paraId="04BBA21B" w14:textId="77777777" w:rsidR="00E20824" w:rsidRPr="00724C90" w:rsidRDefault="00E20824" w:rsidP="00E20824">
      <w:pPr>
        <w:spacing w:after="0" w:line="240" w:lineRule="auto"/>
        <w:jc w:val="both"/>
        <w:rPr>
          <w:rFonts w:ascii="Times New Roman" w:hAnsi="Times New Roman" w:cs="Times New Roman"/>
          <w:color w:val="000000" w:themeColor="text1"/>
        </w:rPr>
      </w:pPr>
    </w:p>
    <w:p w14:paraId="2D468B20" w14:textId="77777777" w:rsidR="00E20824" w:rsidRPr="00267596" w:rsidRDefault="00E20824" w:rsidP="00267596">
      <w:pPr>
        <w:spacing w:after="0" w:line="240" w:lineRule="auto"/>
        <w:jc w:val="both"/>
        <w:rPr>
          <w:rFonts w:ascii="Times New Roman" w:hAnsi="Times New Roman" w:cs="Times New Roman"/>
          <w:b/>
          <w:bCs/>
          <w:color w:val="000000" w:themeColor="text1"/>
        </w:rPr>
      </w:pPr>
    </w:p>
    <w:p w14:paraId="06540FA3" w14:textId="77777777" w:rsidR="00E20824" w:rsidRPr="00724C90" w:rsidRDefault="00E20824" w:rsidP="00E20824">
      <w:pPr>
        <w:pStyle w:val="Paragraphedeliste"/>
        <w:numPr>
          <w:ilvl w:val="3"/>
          <w:numId w:val="2"/>
        </w:numPr>
        <w:spacing w:after="0" w:line="240" w:lineRule="auto"/>
        <w:ind w:left="851"/>
        <w:jc w:val="both"/>
        <w:rPr>
          <w:rFonts w:ascii="Times New Roman" w:hAnsi="Times New Roman" w:cs="Times New Roman"/>
          <w:b/>
          <w:bCs/>
          <w:color w:val="000000" w:themeColor="text1"/>
        </w:rPr>
      </w:pPr>
      <w:r w:rsidRPr="00267596">
        <w:rPr>
          <w:rFonts w:ascii="Times New Roman" w:hAnsi="Times New Roman" w:cs="Times New Roman"/>
          <w:b/>
          <w:bCs/>
          <w:color w:val="000000" w:themeColor="text1"/>
        </w:rPr>
        <w:t xml:space="preserve">Contribuer à la couverture des besoins de l'ensemble du territoire </w:t>
      </w:r>
    </w:p>
    <w:p w14:paraId="61E89EDA" w14:textId="77777777" w:rsidR="00E20824" w:rsidRPr="00267596" w:rsidRDefault="00E20824" w:rsidP="00E20824">
      <w:pPr>
        <w:pStyle w:val="Paragraphedeliste"/>
        <w:spacing w:after="0" w:line="240" w:lineRule="auto"/>
        <w:ind w:left="851"/>
        <w:jc w:val="both"/>
        <w:rPr>
          <w:rFonts w:ascii="Times New Roman" w:hAnsi="Times New Roman" w:cs="Times New Roman"/>
          <w:b/>
          <w:bCs/>
          <w:color w:val="000000" w:themeColor="text1"/>
        </w:rPr>
      </w:pPr>
    </w:p>
    <w:p w14:paraId="65681444" w14:textId="77777777" w:rsidR="00E20824" w:rsidRPr="00724C90" w:rsidRDefault="00E20824" w:rsidP="00E20824">
      <w:pPr>
        <w:ind w:firstLine="567"/>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Le Département des Alpes-Maritimes présente une géographie atypique en ce qu’il se décompose entre 3 grandes zones : le littoral, le moyen pays et le haut pays. Celles-ci sont inégales en termes de densité de population, de relief géographique, d’accessibilité ou encore d’infrastructures. C’est un constat récurrent : les SAAD et leurs zones d’intervention se concentrent principalement sur le littoral, et de nombreux bénéficiaires du moyen et du haut pays peinent à être accompagnés de façon pérenne. </w:t>
      </w:r>
    </w:p>
    <w:p w14:paraId="64DE732E" w14:textId="77777777" w:rsidR="00E20824" w:rsidRPr="00267596" w:rsidRDefault="00E20824" w:rsidP="00E20824">
      <w:pPr>
        <w:spacing w:after="0" w:line="240" w:lineRule="auto"/>
        <w:ind w:firstLine="708"/>
        <w:jc w:val="both"/>
        <w:rPr>
          <w:rFonts w:ascii="Times New Roman" w:hAnsi="Times New Roman" w:cs="Times New Roman"/>
          <w:color w:val="000000" w:themeColor="text1"/>
        </w:rPr>
      </w:pPr>
      <w:r w:rsidRPr="00267596">
        <w:rPr>
          <w:rFonts w:ascii="Times New Roman" w:hAnsi="Times New Roman" w:cs="Times New Roman"/>
          <w:color w:val="000000" w:themeColor="text1"/>
        </w:rPr>
        <w:t xml:space="preserve">Conscient de ces problématiques géographiques, le </w:t>
      </w:r>
      <w:r w:rsidRPr="00724C90">
        <w:rPr>
          <w:rFonts w:ascii="Times New Roman" w:hAnsi="Times New Roman" w:cs="Times New Roman"/>
          <w:color w:val="000000" w:themeColor="text1"/>
        </w:rPr>
        <w:t>Département</w:t>
      </w:r>
      <w:r w:rsidRPr="00267596">
        <w:rPr>
          <w:rFonts w:ascii="Times New Roman" w:hAnsi="Times New Roman" w:cs="Times New Roman"/>
          <w:color w:val="000000" w:themeColor="text1"/>
        </w:rPr>
        <w:t xml:space="preserve"> a déjà mis en place un forfait transport permettant aux services prestataires de bénéficier d’un forfait de 30€/mois, par bénéficiaire relevant d’une des 9</w:t>
      </w:r>
      <w:r w:rsidRPr="00724C90">
        <w:rPr>
          <w:rFonts w:ascii="Times New Roman" w:hAnsi="Times New Roman" w:cs="Times New Roman"/>
          <w:color w:val="000000" w:themeColor="text1"/>
        </w:rPr>
        <w:t xml:space="preserve">6 </w:t>
      </w:r>
      <w:r w:rsidRPr="00267596">
        <w:rPr>
          <w:rFonts w:ascii="Times New Roman" w:hAnsi="Times New Roman" w:cs="Times New Roman"/>
          <w:color w:val="000000" w:themeColor="text1"/>
        </w:rPr>
        <w:t>communes éligibles à ce dispositif</w:t>
      </w:r>
      <w:r w:rsidRPr="00724C90">
        <w:rPr>
          <w:rFonts w:ascii="Times New Roman" w:hAnsi="Times New Roman" w:cs="Times New Roman"/>
          <w:color w:val="000000" w:themeColor="text1"/>
        </w:rPr>
        <w:t xml:space="preserve"> (liste des communes en annexe 1)</w:t>
      </w:r>
      <w:r w:rsidRPr="00267596">
        <w:rPr>
          <w:rFonts w:ascii="Times New Roman" w:hAnsi="Times New Roman" w:cs="Times New Roman"/>
          <w:color w:val="000000" w:themeColor="text1"/>
        </w:rPr>
        <w:t xml:space="preserve">. </w:t>
      </w:r>
    </w:p>
    <w:p w14:paraId="44F59CED" w14:textId="77777777" w:rsidR="00E20824" w:rsidRPr="00724C90" w:rsidRDefault="00E20824" w:rsidP="00E20824">
      <w:pPr>
        <w:spacing w:after="0" w:line="240" w:lineRule="auto"/>
        <w:jc w:val="both"/>
        <w:rPr>
          <w:rFonts w:ascii="Times New Roman" w:hAnsi="Times New Roman" w:cs="Times New Roman"/>
          <w:color w:val="000000" w:themeColor="text1"/>
        </w:rPr>
      </w:pPr>
    </w:p>
    <w:p w14:paraId="79A88CEF" w14:textId="76ABA47C" w:rsidR="00E20824" w:rsidRPr="00724C90" w:rsidRDefault="00E20824" w:rsidP="00E20824">
      <w:pPr>
        <w:jc w:val="both"/>
        <w:rPr>
          <w:rFonts w:ascii="Times New Roman" w:hAnsi="Times New Roman" w:cs="Times New Roman"/>
          <w:color w:val="000000" w:themeColor="text1"/>
        </w:rPr>
      </w:pPr>
      <w:r w:rsidRPr="00724C90">
        <w:rPr>
          <w:rFonts w:ascii="Times New Roman" w:hAnsi="Times New Roman" w:cs="Times New Roman"/>
          <w:b/>
          <w:bCs/>
          <w:color w:val="000000" w:themeColor="text1"/>
        </w:rPr>
        <w:lastRenderedPageBreak/>
        <w:tab/>
      </w:r>
      <w:r w:rsidRPr="00724C90">
        <w:rPr>
          <w:rFonts w:ascii="Times New Roman" w:hAnsi="Times New Roman" w:cs="Times New Roman"/>
          <w:color w:val="000000" w:themeColor="text1"/>
        </w:rPr>
        <w:t xml:space="preserve">En complément, le Département des Alpes-Maritimes souhaite donc valoriser les heures d’intervention réalisées sur ces territoires peu ou pas couverts, à savoir le moyen et le haut pays. </w:t>
      </w:r>
    </w:p>
    <w:p w14:paraId="0EBFB739" w14:textId="77777777" w:rsidR="00E20824" w:rsidRPr="00E20824" w:rsidRDefault="00E20824" w:rsidP="00E20824">
      <w:pPr>
        <w:jc w:val="both"/>
        <w:rPr>
          <w:rFonts w:ascii="Times New Roman" w:hAnsi="Times New Roman" w:cs="Times New Roman"/>
          <w:u w:val="single"/>
        </w:rPr>
      </w:pPr>
    </w:p>
    <w:p w14:paraId="45F0420C" w14:textId="0AB9599D" w:rsidR="00E20824" w:rsidRPr="00724C90" w:rsidRDefault="00E20824" w:rsidP="00C4538A">
      <w:pPr>
        <w:pStyle w:val="Paragraphedeliste"/>
        <w:numPr>
          <w:ilvl w:val="0"/>
          <w:numId w:val="2"/>
        </w:numPr>
        <w:jc w:val="both"/>
        <w:rPr>
          <w:rFonts w:ascii="Times New Roman" w:hAnsi="Times New Roman" w:cs="Times New Roman"/>
          <w:u w:val="single"/>
        </w:rPr>
      </w:pPr>
      <w:r w:rsidRPr="00E20824">
        <w:rPr>
          <w:rFonts w:ascii="Times New Roman" w:hAnsi="Times New Roman" w:cs="Times New Roman"/>
          <w:u w:val="single"/>
        </w:rPr>
        <w:t>Présentation des actions prioritaires finançables par la dotation complémentaire :</w:t>
      </w:r>
    </w:p>
    <w:p w14:paraId="6B7497B1" w14:textId="77777777" w:rsidR="003827C1" w:rsidRPr="00724C90" w:rsidRDefault="003827C1" w:rsidP="00526C31">
      <w:pPr>
        <w:jc w:val="both"/>
        <w:rPr>
          <w:rFonts w:ascii="Times New Roman" w:hAnsi="Times New Roman" w:cs="Times New Roman"/>
          <w:color w:val="000000" w:themeColor="text1"/>
        </w:rPr>
      </w:pPr>
    </w:p>
    <w:p w14:paraId="4644D985" w14:textId="4DB91376" w:rsidR="005F3BBB" w:rsidRPr="00724C90" w:rsidRDefault="005F3BBB" w:rsidP="005F3BBB">
      <w:pPr>
        <w:pStyle w:val="Paragraphedeliste"/>
        <w:numPr>
          <w:ilvl w:val="0"/>
          <w:numId w:val="24"/>
        </w:numPr>
        <w:jc w:val="both"/>
        <w:rPr>
          <w:rFonts w:ascii="Times New Roman" w:hAnsi="Times New Roman" w:cs="Times New Roman"/>
          <w:b/>
          <w:color w:val="000000" w:themeColor="text1"/>
        </w:rPr>
      </w:pPr>
      <w:r w:rsidRPr="00724C90">
        <w:rPr>
          <w:rFonts w:ascii="Times New Roman" w:hAnsi="Times New Roman" w:cs="Times New Roman"/>
          <w:b/>
          <w:color w:val="000000" w:themeColor="text1"/>
        </w:rPr>
        <w:t>Accompagner des personnes dont le profil de prise en charge présente des spécificités </w:t>
      </w:r>
    </w:p>
    <w:p w14:paraId="0842CFBA" w14:textId="77026F4E" w:rsidR="000F4E74" w:rsidRPr="00724C90" w:rsidRDefault="005F3BBB"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Chaque heure APA/PCH effectuée auprès d’un public dont le profil de prise en charge présente des spécificités </w:t>
      </w:r>
      <w:r w:rsidR="004878CA" w:rsidRPr="00724C90">
        <w:rPr>
          <w:rFonts w:ascii="Times New Roman" w:hAnsi="Times New Roman" w:cs="Times New Roman"/>
          <w:color w:val="000000" w:themeColor="text1"/>
        </w:rPr>
        <w:t xml:space="preserve">(GIR 1/ 2, plan de compensation du handicap supérieur à 90 heures /mois) </w:t>
      </w:r>
      <w:r w:rsidRPr="00724C90">
        <w:rPr>
          <w:rFonts w:ascii="Times New Roman" w:hAnsi="Times New Roman" w:cs="Times New Roman"/>
          <w:color w:val="000000" w:themeColor="text1"/>
        </w:rPr>
        <w:t>pourra faire l’objet d’une valorisation à hauteur de 3€.</w:t>
      </w:r>
      <w:r w:rsidR="000F4E74" w:rsidRPr="00724C90">
        <w:rPr>
          <w:rFonts w:ascii="Times New Roman" w:hAnsi="Times New Roman" w:cs="Times New Roman"/>
          <w:color w:val="000000" w:themeColor="text1"/>
        </w:rPr>
        <w:t xml:space="preserve"> </w:t>
      </w:r>
    </w:p>
    <w:p w14:paraId="5A598EFE" w14:textId="2B0853E9" w:rsidR="005F3BBB" w:rsidRPr="00724C90" w:rsidRDefault="00E80508"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Il est attendu des </w:t>
      </w:r>
      <w:r w:rsidR="007436D7" w:rsidRPr="00724C90">
        <w:rPr>
          <w:rFonts w:ascii="Times New Roman" w:hAnsi="Times New Roman" w:cs="Times New Roman"/>
          <w:color w:val="000000" w:themeColor="text1"/>
        </w:rPr>
        <w:t>action</w:t>
      </w:r>
      <w:r w:rsidRPr="00724C90">
        <w:rPr>
          <w:rFonts w:ascii="Times New Roman" w:hAnsi="Times New Roman" w:cs="Times New Roman"/>
          <w:color w:val="000000" w:themeColor="text1"/>
        </w:rPr>
        <w:t>s s’appuyant sur la mise en place de projets</w:t>
      </w:r>
      <w:r w:rsidR="00A11D15" w:rsidRPr="00724C90">
        <w:rPr>
          <w:rFonts w:ascii="Times New Roman" w:hAnsi="Times New Roman" w:cs="Times New Roman"/>
          <w:color w:val="000000" w:themeColor="text1"/>
        </w:rPr>
        <w:t xml:space="preserve"> d’aide et d’accompagnement</w:t>
      </w:r>
      <w:r w:rsidRPr="00724C90">
        <w:rPr>
          <w:rFonts w:ascii="Times New Roman" w:hAnsi="Times New Roman" w:cs="Times New Roman"/>
          <w:color w:val="000000" w:themeColor="text1"/>
        </w:rPr>
        <w:t xml:space="preserve"> individuels spécifiques </w:t>
      </w:r>
      <w:r w:rsidR="000F4E74" w:rsidRPr="00724C90">
        <w:rPr>
          <w:rFonts w:ascii="Times New Roman" w:hAnsi="Times New Roman" w:cs="Times New Roman"/>
          <w:color w:val="000000" w:themeColor="text1"/>
        </w:rPr>
        <w:t xml:space="preserve">et mobilisant, à partir de là, un ensemble de leviers concourant à un accompagnement personnalisé et </w:t>
      </w:r>
      <w:r w:rsidR="007F0866" w:rsidRPr="00724C90">
        <w:rPr>
          <w:rFonts w:ascii="Times New Roman" w:hAnsi="Times New Roman" w:cs="Times New Roman"/>
          <w:color w:val="000000" w:themeColor="text1"/>
        </w:rPr>
        <w:t>répondant aux</w:t>
      </w:r>
      <w:r w:rsidR="000F4E74" w:rsidRPr="00724C90">
        <w:rPr>
          <w:rFonts w:ascii="Times New Roman" w:hAnsi="Times New Roman" w:cs="Times New Roman"/>
          <w:color w:val="000000" w:themeColor="text1"/>
        </w:rPr>
        <w:t xml:space="preserve"> particularités du public accompagné</w:t>
      </w:r>
      <w:r w:rsidR="004878CA" w:rsidRPr="00724C90">
        <w:rPr>
          <w:rFonts w:ascii="Times New Roman" w:hAnsi="Times New Roman" w:cs="Times New Roman"/>
          <w:color w:val="000000" w:themeColor="text1"/>
        </w:rPr>
        <w:t xml:space="preserve"> </w:t>
      </w:r>
      <w:r w:rsidR="002A0413" w:rsidRPr="00724C90">
        <w:rPr>
          <w:rFonts w:ascii="Times New Roman" w:hAnsi="Times New Roman" w:cs="Times New Roman"/>
          <w:color w:val="000000" w:themeColor="text1"/>
        </w:rPr>
        <w:t xml:space="preserve">: </w:t>
      </w:r>
    </w:p>
    <w:p w14:paraId="1ECF369F" w14:textId="28DE27AE" w:rsidR="00AE00D3" w:rsidRPr="00724C90" w:rsidRDefault="00AE00D3" w:rsidP="00AE00D3">
      <w:pPr>
        <w:pStyle w:val="Paragraphedeliste"/>
        <w:numPr>
          <w:ilvl w:val="0"/>
          <w:numId w:val="41"/>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Travail en partenariat avec les </w:t>
      </w:r>
      <w:r w:rsidR="005A6ED2" w:rsidRPr="00724C90">
        <w:rPr>
          <w:rFonts w:ascii="Times New Roman" w:hAnsi="Times New Roman" w:cs="Times New Roman"/>
          <w:color w:val="000000" w:themeColor="text1"/>
        </w:rPr>
        <w:t>ressources du territoire ;</w:t>
      </w:r>
    </w:p>
    <w:p w14:paraId="706AA9F9" w14:textId="153B84ED" w:rsidR="005A6ED2" w:rsidRPr="00724C90" w:rsidRDefault="00900805" w:rsidP="00AE00D3">
      <w:pPr>
        <w:pStyle w:val="Paragraphedeliste"/>
        <w:numPr>
          <w:ilvl w:val="0"/>
          <w:numId w:val="41"/>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Formations spécifiques ;</w:t>
      </w:r>
    </w:p>
    <w:p w14:paraId="20E2B0DB" w14:textId="5D17A344" w:rsidR="00900805" w:rsidRPr="00724C90" w:rsidRDefault="00900805" w:rsidP="007F0866">
      <w:pPr>
        <w:pStyle w:val="Paragraphedeliste"/>
        <w:numPr>
          <w:ilvl w:val="0"/>
          <w:numId w:val="41"/>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Coordination des prises en charge complexes</w:t>
      </w:r>
      <w:r w:rsidR="004767FB" w:rsidRPr="00724C90">
        <w:rPr>
          <w:rFonts w:ascii="Times New Roman" w:hAnsi="Times New Roman" w:cs="Times New Roman"/>
          <w:color w:val="000000" w:themeColor="text1"/>
        </w:rPr>
        <w:t>,</w:t>
      </w:r>
      <w:r w:rsidRPr="00724C90">
        <w:rPr>
          <w:rFonts w:ascii="Times New Roman" w:hAnsi="Times New Roman" w:cs="Times New Roman"/>
          <w:color w:val="000000" w:themeColor="text1"/>
        </w:rPr>
        <w:t> </w:t>
      </w:r>
      <w:r w:rsidR="007F0866" w:rsidRPr="00724C90">
        <w:rPr>
          <w:rFonts w:ascii="Times New Roman" w:hAnsi="Times New Roman" w:cs="Times New Roman"/>
          <w:color w:val="000000" w:themeColor="text1"/>
        </w:rPr>
        <w:t>…</w:t>
      </w:r>
    </w:p>
    <w:p w14:paraId="119ED09E" w14:textId="77777777" w:rsidR="00900805" w:rsidRPr="00724C90" w:rsidRDefault="00900805" w:rsidP="00900805">
      <w:pPr>
        <w:pStyle w:val="Paragraphedeliste"/>
        <w:jc w:val="both"/>
        <w:rPr>
          <w:rFonts w:ascii="Times New Roman" w:hAnsi="Times New Roman" w:cs="Times New Roman"/>
          <w:color w:val="000000" w:themeColor="text1"/>
        </w:rPr>
      </w:pPr>
    </w:p>
    <w:p w14:paraId="38CF91A5" w14:textId="29A8812E" w:rsidR="005F3BBB" w:rsidRPr="00724C90" w:rsidRDefault="005F3BBB" w:rsidP="005F3BBB">
      <w:pPr>
        <w:pStyle w:val="Paragraphedeliste"/>
        <w:numPr>
          <w:ilvl w:val="0"/>
          <w:numId w:val="24"/>
        </w:numPr>
        <w:jc w:val="both"/>
        <w:rPr>
          <w:rFonts w:ascii="Times New Roman" w:hAnsi="Times New Roman" w:cs="Times New Roman"/>
          <w:b/>
          <w:color w:val="000000" w:themeColor="text1"/>
        </w:rPr>
      </w:pPr>
      <w:r w:rsidRPr="00724C90">
        <w:rPr>
          <w:rFonts w:ascii="Times New Roman" w:hAnsi="Times New Roman" w:cs="Times New Roman"/>
          <w:b/>
          <w:color w:val="000000" w:themeColor="text1"/>
        </w:rPr>
        <w:t>Intervenir sur une amplitude horaire incluant les soirs, les week-ends et les jours fériés </w:t>
      </w:r>
      <w:r w:rsidR="000B2BA3" w:rsidRPr="00724C90">
        <w:rPr>
          <w:rFonts w:ascii="Times New Roman" w:hAnsi="Times New Roman" w:cs="Times New Roman"/>
          <w:b/>
          <w:bCs/>
          <w:color w:val="000000" w:themeColor="text1"/>
        </w:rPr>
        <w:t>:</w:t>
      </w:r>
    </w:p>
    <w:p w14:paraId="0E134BF3" w14:textId="6CC4B755" w:rsidR="005F3BBB" w:rsidRPr="00724C90" w:rsidRDefault="005F3BBB"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Chaque heure APA/PCH effectuée </w:t>
      </w:r>
      <w:r w:rsidR="00D303E5" w:rsidRPr="00724C90">
        <w:rPr>
          <w:rFonts w:ascii="Times New Roman" w:hAnsi="Times New Roman" w:cs="Times New Roman"/>
          <w:color w:val="000000" w:themeColor="text1"/>
        </w:rPr>
        <w:t>les soirs</w:t>
      </w:r>
      <w:r w:rsidR="00E270BB" w:rsidRPr="00724C90">
        <w:rPr>
          <w:rFonts w:ascii="Times New Roman" w:hAnsi="Times New Roman" w:cs="Times New Roman"/>
          <w:color w:val="000000" w:themeColor="text1"/>
        </w:rPr>
        <w:t xml:space="preserve"> (19h-21h),</w:t>
      </w:r>
      <w:r w:rsidR="00D303E5" w:rsidRPr="00724C90">
        <w:rPr>
          <w:rFonts w:ascii="Times New Roman" w:hAnsi="Times New Roman" w:cs="Times New Roman"/>
          <w:color w:val="000000" w:themeColor="text1"/>
        </w:rPr>
        <w:t xml:space="preserve"> les</w:t>
      </w:r>
      <w:r w:rsidRPr="00724C90">
        <w:rPr>
          <w:rFonts w:ascii="Times New Roman" w:hAnsi="Times New Roman" w:cs="Times New Roman"/>
          <w:color w:val="000000" w:themeColor="text1"/>
        </w:rPr>
        <w:t xml:space="preserve"> week-</w:t>
      </w:r>
      <w:r w:rsidR="00D303E5" w:rsidRPr="00724C90">
        <w:rPr>
          <w:rFonts w:ascii="Times New Roman" w:hAnsi="Times New Roman" w:cs="Times New Roman"/>
          <w:color w:val="000000" w:themeColor="text1"/>
        </w:rPr>
        <w:t>ends et les jours fériés, en réponse à</w:t>
      </w:r>
      <w:r w:rsidRPr="00724C90">
        <w:rPr>
          <w:rFonts w:ascii="Times New Roman" w:hAnsi="Times New Roman" w:cs="Times New Roman"/>
          <w:color w:val="000000" w:themeColor="text1"/>
        </w:rPr>
        <w:t xml:space="preserve"> u</w:t>
      </w:r>
      <w:r w:rsidR="006D2F46" w:rsidRPr="00724C90">
        <w:rPr>
          <w:rFonts w:ascii="Times New Roman" w:hAnsi="Times New Roman" w:cs="Times New Roman"/>
          <w:color w:val="000000" w:themeColor="text1"/>
        </w:rPr>
        <w:t xml:space="preserve">n besoin </w:t>
      </w:r>
      <w:r w:rsidR="00D303E5" w:rsidRPr="00724C90">
        <w:rPr>
          <w:rFonts w:ascii="Times New Roman" w:hAnsi="Times New Roman" w:cs="Times New Roman"/>
          <w:color w:val="000000" w:themeColor="text1"/>
        </w:rPr>
        <w:t>spécifique</w:t>
      </w:r>
      <w:r w:rsidRPr="00724C90">
        <w:rPr>
          <w:rFonts w:ascii="Times New Roman" w:hAnsi="Times New Roman" w:cs="Times New Roman"/>
          <w:color w:val="000000" w:themeColor="text1"/>
        </w:rPr>
        <w:t xml:space="preserve"> pourra faire l’objet d’une valorisation à hauteur de 3€.</w:t>
      </w:r>
    </w:p>
    <w:p w14:paraId="44F970AF" w14:textId="77777777" w:rsidR="00AD2AE1" w:rsidRPr="00724C90" w:rsidRDefault="00AD2AE1"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Dans ce contexte, l’objectif est d’intervenir auprès des bénéficiaires nécessitant un accompagnement y compris les soirs, week-ends et jours fériés. </w:t>
      </w:r>
    </w:p>
    <w:p w14:paraId="24042895" w14:textId="6EA13091" w:rsidR="000F4E74" w:rsidRPr="00724C90" w:rsidRDefault="00367558"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Il est attendu</w:t>
      </w:r>
      <w:r w:rsidR="00766A33" w:rsidRPr="00724C90">
        <w:rPr>
          <w:rFonts w:ascii="Times New Roman" w:hAnsi="Times New Roman" w:cs="Times New Roman"/>
          <w:color w:val="000000" w:themeColor="text1"/>
        </w:rPr>
        <w:t xml:space="preserve"> des projets</w:t>
      </w:r>
      <w:r w:rsidRPr="00724C90">
        <w:rPr>
          <w:rFonts w:ascii="Times New Roman" w:hAnsi="Times New Roman" w:cs="Times New Roman"/>
          <w:color w:val="000000" w:themeColor="text1"/>
        </w:rPr>
        <w:t xml:space="preserve"> </w:t>
      </w:r>
      <w:r w:rsidR="00722447" w:rsidRPr="00724C90">
        <w:rPr>
          <w:rFonts w:ascii="Times New Roman" w:hAnsi="Times New Roman" w:cs="Times New Roman"/>
          <w:color w:val="000000" w:themeColor="text1"/>
        </w:rPr>
        <w:t xml:space="preserve">permettant de limiter les refus </w:t>
      </w:r>
      <w:r w:rsidRPr="00724C90">
        <w:rPr>
          <w:rFonts w:ascii="Times New Roman" w:hAnsi="Times New Roman" w:cs="Times New Roman"/>
          <w:color w:val="000000" w:themeColor="text1"/>
        </w:rPr>
        <w:t xml:space="preserve">d’intervention dans ces horaires </w:t>
      </w:r>
      <w:r w:rsidR="00722447" w:rsidRPr="00724C90">
        <w:rPr>
          <w:rFonts w:ascii="Times New Roman" w:hAnsi="Times New Roman" w:cs="Times New Roman"/>
          <w:color w:val="000000" w:themeColor="text1"/>
        </w:rPr>
        <w:t>en</w:t>
      </w:r>
      <w:r w:rsidR="000F4E74" w:rsidRPr="00724C90">
        <w:rPr>
          <w:rFonts w:ascii="Times New Roman" w:hAnsi="Times New Roman" w:cs="Times New Roman"/>
          <w:color w:val="000000" w:themeColor="text1"/>
        </w:rPr>
        <w:t xml:space="preserve"> présentant une organisation flexible </w:t>
      </w:r>
      <w:r w:rsidR="000B2BA3" w:rsidRPr="00724C90">
        <w:rPr>
          <w:rFonts w:ascii="Times New Roman" w:hAnsi="Times New Roman" w:cs="Times New Roman"/>
          <w:color w:val="000000" w:themeColor="text1"/>
        </w:rPr>
        <w:t xml:space="preserve">et/ou innovante </w:t>
      </w:r>
      <w:r w:rsidR="005D4CAC" w:rsidRPr="00724C90">
        <w:rPr>
          <w:rFonts w:ascii="Times New Roman" w:hAnsi="Times New Roman" w:cs="Times New Roman"/>
          <w:color w:val="000000" w:themeColor="text1"/>
        </w:rPr>
        <w:t>de manière à</w:t>
      </w:r>
      <w:r w:rsidR="000F4E74" w:rsidRPr="00724C90">
        <w:rPr>
          <w:rFonts w:ascii="Times New Roman" w:hAnsi="Times New Roman" w:cs="Times New Roman"/>
          <w:color w:val="000000" w:themeColor="text1"/>
        </w:rPr>
        <w:t xml:space="preserve"> répondre aux besoins </w:t>
      </w:r>
      <w:r w:rsidR="000B2BA3" w:rsidRPr="00724C90">
        <w:rPr>
          <w:rFonts w:ascii="Times New Roman" w:hAnsi="Times New Roman" w:cs="Times New Roman"/>
          <w:color w:val="000000" w:themeColor="text1"/>
        </w:rPr>
        <w:t xml:space="preserve">spécifiques </w:t>
      </w:r>
      <w:r w:rsidR="000F4E74" w:rsidRPr="00724C90">
        <w:rPr>
          <w:rFonts w:ascii="Times New Roman" w:hAnsi="Times New Roman" w:cs="Times New Roman"/>
          <w:color w:val="000000" w:themeColor="text1"/>
        </w:rPr>
        <w:t xml:space="preserve">des personnes accompagnées </w:t>
      </w:r>
      <w:r w:rsidR="000B2BA3" w:rsidRPr="00724C90">
        <w:rPr>
          <w:rFonts w:ascii="Times New Roman" w:hAnsi="Times New Roman" w:cs="Times New Roman"/>
          <w:color w:val="000000" w:themeColor="text1"/>
        </w:rPr>
        <w:t xml:space="preserve">sur ces temps </w:t>
      </w:r>
      <w:r w:rsidR="000F4E74" w:rsidRPr="00724C90">
        <w:rPr>
          <w:rFonts w:ascii="Times New Roman" w:hAnsi="Times New Roman" w:cs="Times New Roman"/>
          <w:color w:val="000000" w:themeColor="text1"/>
        </w:rPr>
        <w:t>et particulièrement dans l’aide aux actes de la vie quotidienne (repas, aide au lever, coucher</w:t>
      </w:r>
      <w:r w:rsidR="000B2BA3" w:rsidRPr="00724C90">
        <w:rPr>
          <w:rFonts w:ascii="Times New Roman" w:hAnsi="Times New Roman" w:cs="Times New Roman"/>
          <w:color w:val="000000" w:themeColor="text1"/>
        </w:rPr>
        <w:t>,..</w:t>
      </w:r>
      <w:r w:rsidR="000F4E74" w:rsidRPr="00724C90">
        <w:rPr>
          <w:rFonts w:ascii="Times New Roman" w:hAnsi="Times New Roman" w:cs="Times New Roman"/>
          <w:color w:val="000000" w:themeColor="text1"/>
        </w:rPr>
        <w:t>)</w:t>
      </w:r>
      <w:r w:rsidR="000B2BA3" w:rsidRPr="00724C90">
        <w:rPr>
          <w:rFonts w:ascii="Times New Roman" w:hAnsi="Times New Roman" w:cs="Times New Roman"/>
          <w:color w:val="000000" w:themeColor="text1"/>
        </w:rPr>
        <w:t xml:space="preserve">. </w:t>
      </w:r>
    </w:p>
    <w:p w14:paraId="0E04FC1C" w14:textId="5D0D2D7B" w:rsidR="006202ED" w:rsidRPr="00724C90" w:rsidRDefault="006202ED" w:rsidP="00364E53">
      <w:pPr>
        <w:ind w:firstLine="426"/>
        <w:jc w:val="both"/>
        <w:rPr>
          <w:rFonts w:ascii="Times New Roman" w:hAnsi="Times New Roman" w:cs="Times New Roman"/>
          <w:color w:val="000000" w:themeColor="text1"/>
        </w:rPr>
      </w:pPr>
      <w:r w:rsidRPr="00724C90">
        <w:rPr>
          <w:rFonts w:ascii="Times New Roman" w:hAnsi="Times New Roman" w:cs="Times New Roman"/>
          <w:color w:val="000000" w:themeColor="text1"/>
        </w:rPr>
        <w:t>Une attention particulière sera portée aux horaires d’ouverture générale du SAAD</w:t>
      </w:r>
      <w:r w:rsidR="004A1148" w:rsidRPr="00724C90">
        <w:rPr>
          <w:rFonts w:ascii="Times New Roman" w:hAnsi="Times New Roman" w:cs="Times New Roman"/>
          <w:color w:val="000000" w:themeColor="text1"/>
        </w:rPr>
        <w:t xml:space="preserve"> et notamment </w:t>
      </w:r>
      <w:r w:rsidR="006643D4" w:rsidRPr="00724C90">
        <w:rPr>
          <w:rFonts w:ascii="Times New Roman" w:hAnsi="Times New Roman" w:cs="Times New Roman"/>
          <w:color w:val="000000" w:themeColor="text1"/>
        </w:rPr>
        <w:t>sur la base d’interventions de 7h à 21h</w:t>
      </w:r>
      <w:r w:rsidR="003B5D64" w:rsidRPr="00724C90">
        <w:rPr>
          <w:rFonts w:ascii="Times New Roman" w:hAnsi="Times New Roman" w:cs="Times New Roman"/>
          <w:color w:val="000000" w:themeColor="text1"/>
        </w:rPr>
        <w:t xml:space="preserve">, </w:t>
      </w:r>
      <w:r w:rsidR="00C23095" w:rsidRPr="00724C90">
        <w:rPr>
          <w:rFonts w:ascii="Times New Roman" w:hAnsi="Times New Roman" w:cs="Times New Roman"/>
          <w:color w:val="000000" w:themeColor="text1"/>
        </w:rPr>
        <w:t xml:space="preserve">7 jours </w:t>
      </w:r>
      <w:r w:rsidR="00364E53" w:rsidRPr="00724C90">
        <w:rPr>
          <w:rFonts w:ascii="Times New Roman" w:hAnsi="Times New Roman" w:cs="Times New Roman"/>
          <w:color w:val="000000" w:themeColor="text1"/>
        </w:rPr>
        <w:t>sur 7, y compris le</w:t>
      </w:r>
      <w:r w:rsidR="0021279B" w:rsidRPr="00724C90">
        <w:rPr>
          <w:rFonts w:ascii="Times New Roman" w:hAnsi="Times New Roman" w:cs="Times New Roman"/>
          <w:color w:val="000000" w:themeColor="text1"/>
        </w:rPr>
        <w:t>s</w:t>
      </w:r>
      <w:r w:rsidR="00364E53" w:rsidRPr="00724C90">
        <w:rPr>
          <w:rFonts w:ascii="Times New Roman" w:hAnsi="Times New Roman" w:cs="Times New Roman"/>
          <w:color w:val="000000" w:themeColor="text1"/>
        </w:rPr>
        <w:t xml:space="preserve"> jours fériés. </w:t>
      </w:r>
      <w:r w:rsidR="00C23095" w:rsidRPr="00724C90">
        <w:rPr>
          <w:rFonts w:ascii="Times New Roman" w:hAnsi="Times New Roman" w:cs="Times New Roman"/>
          <w:color w:val="000000" w:themeColor="text1"/>
        </w:rPr>
        <w:t xml:space="preserve"> </w:t>
      </w:r>
    </w:p>
    <w:p w14:paraId="15555710" w14:textId="7712FBF4" w:rsidR="005F3BBB" w:rsidRPr="00724C90" w:rsidRDefault="005F3BBB" w:rsidP="005F3BBB">
      <w:pPr>
        <w:pStyle w:val="Paragraphedeliste"/>
        <w:numPr>
          <w:ilvl w:val="0"/>
          <w:numId w:val="24"/>
        </w:numPr>
        <w:jc w:val="both"/>
        <w:rPr>
          <w:rFonts w:ascii="Times New Roman" w:hAnsi="Times New Roman" w:cs="Times New Roman"/>
          <w:b/>
          <w:color w:val="000000" w:themeColor="text1"/>
        </w:rPr>
      </w:pPr>
      <w:r w:rsidRPr="00724C90">
        <w:rPr>
          <w:rFonts w:ascii="Times New Roman" w:hAnsi="Times New Roman" w:cs="Times New Roman"/>
          <w:b/>
          <w:color w:val="000000" w:themeColor="text1"/>
        </w:rPr>
        <w:t>Contribuer à la couverture des besoins de l'ensemble du territoire</w:t>
      </w:r>
      <w:r w:rsidR="000B2BA3" w:rsidRPr="00724C90">
        <w:rPr>
          <w:rFonts w:ascii="Times New Roman" w:hAnsi="Times New Roman" w:cs="Times New Roman"/>
          <w:b/>
          <w:bCs/>
          <w:color w:val="000000" w:themeColor="text1"/>
        </w:rPr>
        <w:t> :</w:t>
      </w:r>
    </w:p>
    <w:p w14:paraId="05F9B39E" w14:textId="7D50D182" w:rsidR="005F3BBB" w:rsidRPr="00724C90" w:rsidRDefault="005F3BBB"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Chaque heure APA/PCH effectuée auprès d’un public résidant dans l’une des communes éligibles au forfait transport pourra faire l’objet d’une valorisation à hauteur de 3€.</w:t>
      </w:r>
    </w:p>
    <w:p w14:paraId="679CBAD3" w14:textId="0090762C" w:rsidR="003F290A" w:rsidRPr="00724C90" w:rsidRDefault="00614ED0"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Il est attendu</w:t>
      </w:r>
      <w:r w:rsidR="00766A33" w:rsidRPr="00724C90">
        <w:rPr>
          <w:rFonts w:ascii="Times New Roman" w:hAnsi="Times New Roman" w:cs="Times New Roman"/>
          <w:color w:val="000000" w:themeColor="text1"/>
        </w:rPr>
        <w:t xml:space="preserve"> des projets</w:t>
      </w:r>
      <w:r w:rsidR="00731717" w:rsidRPr="00724C90">
        <w:rPr>
          <w:rFonts w:ascii="Times New Roman" w:hAnsi="Times New Roman" w:cs="Times New Roman"/>
          <w:color w:val="000000" w:themeColor="text1"/>
        </w:rPr>
        <w:t xml:space="preserve"> </w:t>
      </w:r>
      <w:r w:rsidR="003F290A" w:rsidRPr="00724C90">
        <w:rPr>
          <w:rFonts w:ascii="Times New Roman" w:hAnsi="Times New Roman" w:cs="Times New Roman"/>
          <w:color w:val="000000" w:themeColor="text1"/>
        </w:rPr>
        <w:t>permettant de limiter les refus en</w:t>
      </w:r>
      <w:r w:rsidR="000B2BA3" w:rsidRPr="00724C90">
        <w:rPr>
          <w:rFonts w:ascii="Times New Roman" w:hAnsi="Times New Roman" w:cs="Times New Roman"/>
          <w:color w:val="000000" w:themeColor="text1"/>
        </w:rPr>
        <w:t xml:space="preserve"> démontrant une organisation efficiente ou innovante </w:t>
      </w:r>
      <w:r w:rsidR="005D4CAC" w:rsidRPr="00724C90">
        <w:rPr>
          <w:rFonts w:ascii="Times New Roman" w:hAnsi="Times New Roman" w:cs="Times New Roman"/>
          <w:color w:val="000000" w:themeColor="text1"/>
        </w:rPr>
        <w:t>des interventions sur la zone concernée</w:t>
      </w:r>
      <w:r w:rsidR="003F290A" w:rsidRPr="00724C90">
        <w:rPr>
          <w:rFonts w:ascii="Times New Roman" w:hAnsi="Times New Roman" w:cs="Times New Roman"/>
          <w:color w:val="000000" w:themeColor="text1"/>
        </w:rPr>
        <w:t> :</w:t>
      </w:r>
    </w:p>
    <w:p w14:paraId="24BB0470" w14:textId="77777777" w:rsidR="003F290A" w:rsidRPr="00724C90" w:rsidRDefault="003F290A" w:rsidP="003F290A">
      <w:pPr>
        <w:pStyle w:val="Paragraphedeliste"/>
        <w:numPr>
          <w:ilvl w:val="0"/>
          <w:numId w:val="41"/>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Organisation des transports ;</w:t>
      </w:r>
    </w:p>
    <w:p w14:paraId="22C23704" w14:textId="3821C06F" w:rsidR="003F290A" w:rsidRPr="00724C90" w:rsidRDefault="003F290A" w:rsidP="003F290A">
      <w:pPr>
        <w:pStyle w:val="Paragraphedeliste"/>
        <w:numPr>
          <w:ilvl w:val="0"/>
          <w:numId w:val="41"/>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Organisation au plan RH et/ou fonctionnel</w:t>
      </w:r>
      <w:r w:rsidR="00A75AE4" w:rsidRPr="00724C90">
        <w:rPr>
          <w:rFonts w:ascii="Times New Roman" w:hAnsi="Times New Roman" w:cs="Times New Roman"/>
          <w:color w:val="000000" w:themeColor="text1"/>
        </w:rPr>
        <w:t>,</w:t>
      </w:r>
      <w:r w:rsidR="00AD6EBE" w:rsidRPr="00724C90">
        <w:rPr>
          <w:rFonts w:ascii="Times New Roman" w:hAnsi="Times New Roman" w:cs="Times New Roman"/>
          <w:color w:val="000000" w:themeColor="text1"/>
        </w:rPr>
        <w:t> </w:t>
      </w:r>
      <w:r w:rsidR="005D4CAC" w:rsidRPr="00724C90">
        <w:rPr>
          <w:rFonts w:ascii="Times New Roman" w:hAnsi="Times New Roman" w:cs="Times New Roman"/>
          <w:color w:val="000000" w:themeColor="text1"/>
        </w:rPr>
        <w:t>…</w:t>
      </w:r>
    </w:p>
    <w:p w14:paraId="6187F118" w14:textId="77777777" w:rsidR="00316CB1" w:rsidRPr="00724C90" w:rsidRDefault="00316CB1" w:rsidP="00526C31">
      <w:pPr>
        <w:jc w:val="both"/>
        <w:rPr>
          <w:rFonts w:ascii="Times New Roman" w:hAnsi="Times New Roman" w:cs="Times New Roman"/>
          <w:strike/>
          <w:color w:val="000000" w:themeColor="text1"/>
        </w:rPr>
      </w:pPr>
    </w:p>
    <w:p w14:paraId="23D562B4" w14:textId="77777777" w:rsidR="00E65236" w:rsidRPr="00724C90" w:rsidRDefault="00E65236" w:rsidP="00E65236">
      <w:pPr>
        <w:pStyle w:val="Paragraphedeliste"/>
        <w:numPr>
          <w:ilvl w:val="0"/>
          <w:numId w:val="2"/>
        </w:numPr>
        <w:jc w:val="both"/>
        <w:rPr>
          <w:rFonts w:ascii="Times New Roman" w:hAnsi="Times New Roman" w:cs="Times New Roman"/>
          <w:color w:val="000000" w:themeColor="text1"/>
          <w:u w:val="single"/>
        </w:rPr>
      </w:pPr>
      <w:r w:rsidRPr="00724C90">
        <w:rPr>
          <w:rFonts w:ascii="Times New Roman" w:hAnsi="Times New Roman" w:cs="Times New Roman"/>
          <w:color w:val="000000" w:themeColor="text1"/>
          <w:u w:val="single"/>
        </w:rPr>
        <w:t>Montant maximal « cible » de dotation, attribuable à chaque service retenu :</w:t>
      </w:r>
    </w:p>
    <w:p w14:paraId="483AD0C7" w14:textId="37F21130" w:rsidR="002F00A5" w:rsidRPr="00724C90" w:rsidRDefault="00E65236"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Le montant attribué au titre de la dotation complémentaire aux services </w:t>
      </w:r>
      <w:r w:rsidR="003B4C40" w:rsidRPr="00724C90">
        <w:rPr>
          <w:rFonts w:ascii="Times New Roman" w:hAnsi="Times New Roman" w:cs="Times New Roman"/>
          <w:color w:val="000000" w:themeColor="text1"/>
        </w:rPr>
        <w:t xml:space="preserve">retenus </w:t>
      </w:r>
      <w:r w:rsidRPr="00724C90">
        <w:rPr>
          <w:rFonts w:ascii="Times New Roman" w:hAnsi="Times New Roman" w:cs="Times New Roman"/>
          <w:color w:val="000000" w:themeColor="text1"/>
        </w:rPr>
        <w:t>dépendra</w:t>
      </w:r>
      <w:r w:rsidR="005D2E78" w:rsidRPr="00724C90">
        <w:rPr>
          <w:rFonts w:ascii="Times New Roman" w:hAnsi="Times New Roman" w:cs="Times New Roman"/>
          <w:color w:val="000000" w:themeColor="text1"/>
        </w:rPr>
        <w:t> :</w:t>
      </w:r>
    </w:p>
    <w:p w14:paraId="676ED244" w14:textId="4D52F729" w:rsidR="002F00A5" w:rsidRPr="00724C90" w:rsidRDefault="002F00A5" w:rsidP="002F00A5">
      <w:pPr>
        <w:pStyle w:val="Paragraphedeliste"/>
        <w:numPr>
          <w:ilvl w:val="0"/>
          <w:numId w:val="41"/>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Des actions proposées et retenues par le Département et inscrites au CPOM</w:t>
      </w:r>
      <w:r w:rsidR="005D2E78" w:rsidRPr="00724C90">
        <w:rPr>
          <w:rFonts w:ascii="Times New Roman" w:hAnsi="Times New Roman" w:cs="Times New Roman"/>
          <w:color w:val="000000" w:themeColor="text1"/>
        </w:rPr>
        <w:t> ;</w:t>
      </w:r>
    </w:p>
    <w:p w14:paraId="170B3039" w14:textId="352147FC" w:rsidR="002F00A5" w:rsidRPr="00724C90" w:rsidRDefault="002F00A5" w:rsidP="002F00A5">
      <w:pPr>
        <w:pStyle w:val="Paragraphedeliste"/>
        <w:numPr>
          <w:ilvl w:val="0"/>
          <w:numId w:val="41"/>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De l</w:t>
      </w:r>
      <w:r w:rsidR="005D2E78" w:rsidRPr="00724C90">
        <w:rPr>
          <w:rFonts w:ascii="Times New Roman" w:hAnsi="Times New Roman" w:cs="Times New Roman"/>
          <w:color w:val="000000" w:themeColor="text1"/>
        </w:rPr>
        <w:t>eur</w:t>
      </w:r>
      <w:r w:rsidRPr="00724C90">
        <w:rPr>
          <w:rFonts w:ascii="Times New Roman" w:hAnsi="Times New Roman" w:cs="Times New Roman"/>
          <w:color w:val="000000" w:themeColor="text1"/>
        </w:rPr>
        <w:t xml:space="preserve"> valorisation unitaire de 3 euros par heure réalisée par objectif.</w:t>
      </w:r>
      <w:r w:rsidR="00E65236" w:rsidRPr="00724C90">
        <w:rPr>
          <w:rFonts w:ascii="Times New Roman" w:hAnsi="Times New Roman" w:cs="Times New Roman"/>
          <w:color w:val="000000" w:themeColor="text1"/>
        </w:rPr>
        <w:t xml:space="preserve"> </w:t>
      </w:r>
    </w:p>
    <w:p w14:paraId="40E7FA2A" w14:textId="363A87F9" w:rsidR="00DD50F4" w:rsidRPr="00724C90" w:rsidRDefault="002F00A5"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lastRenderedPageBreak/>
        <w:t>Toutefois</w:t>
      </w:r>
      <w:r w:rsidR="00AB6829" w:rsidRPr="00724C90">
        <w:rPr>
          <w:rFonts w:ascii="Times New Roman" w:hAnsi="Times New Roman" w:cs="Times New Roman"/>
          <w:color w:val="000000" w:themeColor="text1"/>
        </w:rPr>
        <w:t>,</w:t>
      </w:r>
      <w:r w:rsidR="0027005E" w:rsidRPr="00724C90">
        <w:rPr>
          <w:rFonts w:ascii="Times New Roman" w:hAnsi="Times New Roman" w:cs="Times New Roman"/>
          <w:color w:val="000000" w:themeColor="text1"/>
        </w:rPr>
        <w:t xml:space="preserve"> le montant vers</w:t>
      </w:r>
      <w:r w:rsidR="005D2E78" w:rsidRPr="00724C90">
        <w:rPr>
          <w:rFonts w:ascii="Times New Roman" w:hAnsi="Times New Roman" w:cs="Times New Roman"/>
          <w:color w:val="000000" w:themeColor="text1"/>
        </w:rPr>
        <w:t>é</w:t>
      </w:r>
      <w:r w:rsidR="0027005E" w:rsidRPr="00724C90">
        <w:rPr>
          <w:rFonts w:ascii="Times New Roman" w:hAnsi="Times New Roman" w:cs="Times New Roman"/>
          <w:color w:val="000000" w:themeColor="text1"/>
        </w:rPr>
        <w:t xml:space="preserve"> par le </w:t>
      </w:r>
      <w:r w:rsidR="00DD50F4" w:rsidRPr="00724C90">
        <w:rPr>
          <w:rFonts w:ascii="Times New Roman" w:hAnsi="Times New Roman" w:cs="Times New Roman"/>
          <w:color w:val="000000" w:themeColor="text1"/>
        </w:rPr>
        <w:t>D</w:t>
      </w:r>
      <w:r w:rsidR="0027005E" w:rsidRPr="00724C90">
        <w:rPr>
          <w:rFonts w:ascii="Times New Roman" w:hAnsi="Times New Roman" w:cs="Times New Roman"/>
          <w:color w:val="000000" w:themeColor="text1"/>
        </w:rPr>
        <w:t xml:space="preserve">épartement </w:t>
      </w:r>
      <w:r w:rsidR="00AE4B78" w:rsidRPr="00724C90">
        <w:rPr>
          <w:rFonts w:ascii="Times New Roman" w:hAnsi="Times New Roman" w:cs="Times New Roman"/>
          <w:color w:val="000000" w:themeColor="text1"/>
        </w:rPr>
        <w:t xml:space="preserve">au titre de la dotation complémentaire </w:t>
      </w:r>
      <w:r w:rsidR="0027005E" w:rsidRPr="00724C90">
        <w:rPr>
          <w:rFonts w:ascii="Times New Roman" w:hAnsi="Times New Roman" w:cs="Times New Roman"/>
          <w:color w:val="000000" w:themeColor="text1"/>
        </w:rPr>
        <w:t xml:space="preserve">ne pourra excéder un montant maximal correspondant </w:t>
      </w:r>
      <w:r w:rsidR="00182F56" w:rsidRPr="00724C90">
        <w:rPr>
          <w:rFonts w:ascii="Times New Roman" w:hAnsi="Times New Roman" w:cs="Times New Roman"/>
          <w:color w:val="000000" w:themeColor="text1"/>
        </w:rPr>
        <w:t xml:space="preserve">à </w:t>
      </w:r>
      <w:r w:rsidR="00AB6829" w:rsidRPr="00724C90">
        <w:rPr>
          <w:rFonts w:ascii="Times New Roman" w:hAnsi="Times New Roman" w:cs="Times New Roman"/>
          <w:color w:val="000000" w:themeColor="text1"/>
        </w:rPr>
        <w:t>[</w:t>
      </w:r>
      <w:r w:rsidR="00182F56" w:rsidRPr="00724C90">
        <w:rPr>
          <w:rFonts w:ascii="Times New Roman" w:hAnsi="Times New Roman" w:cs="Times New Roman"/>
          <w:color w:val="000000" w:themeColor="text1"/>
        </w:rPr>
        <w:t xml:space="preserve">3 € </w:t>
      </w:r>
      <w:r w:rsidR="00DD50F4" w:rsidRPr="00724C90">
        <w:rPr>
          <w:rFonts w:ascii="Times New Roman" w:hAnsi="Times New Roman" w:cs="Times New Roman"/>
          <w:color w:val="000000" w:themeColor="text1"/>
        </w:rPr>
        <w:t>x le n</w:t>
      </w:r>
      <w:r w:rsidR="00182F56" w:rsidRPr="00724C90">
        <w:rPr>
          <w:rFonts w:ascii="Times New Roman" w:hAnsi="Times New Roman" w:cs="Times New Roman"/>
          <w:color w:val="000000" w:themeColor="text1"/>
        </w:rPr>
        <w:t>om</w:t>
      </w:r>
      <w:r w:rsidR="00DD50F4" w:rsidRPr="00724C90">
        <w:rPr>
          <w:rFonts w:ascii="Times New Roman" w:hAnsi="Times New Roman" w:cs="Times New Roman"/>
          <w:color w:val="000000" w:themeColor="text1"/>
        </w:rPr>
        <w:t>b</w:t>
      </w:r>
      <w:r w:rsidR="00182F56" w:rsidRPr="00724C90">
        <w:rPr>
          <w:rFonts w:ascii="Times New Roman" w:hAnsi="Times New Roman" w:cs="Times New Roman"/>
          <w:color w:val="000000" w:themeColor="text1"/>
        </w:rPr>
        <w:t>re</w:t>
      </w:r>
      <w:r w:rsidR="00DD50F4" w:rsidRPr="00724C90">
        <w:rPr>
          <w:rFonts w:ascii="Times New Roman" w:hAnsi="Times New Roman" w:cs="Times New Roman"/>
          <w:color w:val="000000" w:themeColor="text1"/>
        </w:rPr>
        <w:t xml:space="preserve"> d’heures </w:t>
      </w:r>
      <w:r w:rsidR="00182F56" w:rsidRPr="00724C90">
        <w:rPr>
          <w:rFonts w:ascii="Times New Roman" w:hAnsi="Times New Roman" w:cs="Times New Roman"/>
          <w:color w:val="000000" w:themeColor="text1"/>
        </w:rPr>
        <w:t xml:space="preserve">totales </w:t>
      </w:r>
      <w:r w:rsidR="00DD50F4" w:rsidRPr="00724C90">
        <w:rPr>
          <w:rFonts w:ascii="Times New Roman" w:hAnsi="Times New Roman" w:cs="Times New Roman"/>
          <w:color w:val="000000" w:themeColor="text1"/>
        </w:rPr>
        <w:t>prestées par le service</w:t>
      </w:r>
      <w:r w:rsidR="00182F56" w:rsidRPr="00724C90">
        <w:rPr>
          <w:rFonts w:ascii="Times New Roman" w:hAnsi="Times New Roman" w:cs="Times New Roman"/>
          <w:color w:val="000000" w:themeColor="text1"/>
        </w:rPr>
        <w:t xml:space="preserve"> au titre de l’APA et de la PCH</w:t>
      </w:r>
      <w:r w:rsidR="00AB6829" w:rsidRPr="00724C90">
        <w:rPr>
          <w:rFonts w:ascii="Times New Roman" w:hAnsi="Times New Roman" w:cs="Times New Roman"/>
          <w:color w:val="000000" w:themeColor="text1"/>
        </w:rPr>
        <w:t>].</w:t>
      </w:r>
    </w:p>
    <w:p w14:paraId="03BC6BF3" w14:textId="6357E41C" w:rsidR="00E65236" w:rsidRPr="00724C90" w:rsidRDefault="00E65236" w:rsidP="00674D62">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u w:val="single"/>
        </w:rPr>
        <w:t>Par exemple :</w:t>
      </w:r>
      <w:r w:rsidRPr="00724C90">
        <w:rPr>
          <w:rFonts w:ascii="Times New Roman" w:hAnsi="Times New Roman" w:cs="Times New Roman"/>
          <w:color w:val="000000" w:themeColor="text1"/>
        </w:rPr>
        <w:t xml:space="preserve"> un service réalisant 100 000 heures </w:t>
      </w:r>
      <w:r w:rsidR="00EF49A7" w:rsidRPr="00724C90">
        <w:rPr>
          <w:rFonts w:ascii="Times New Roman" w:hAnsi="Times New Roman" w:cs="Times New Roman"/>
          <w:color w:val="000000" w:themeColor="text1"/>
        </w:rPr>
        <w:t xml:space="preserve">annuelles </w:t>
      </w:r>
      <w:r w:rsidRPr="00724C90">
        <w:rPr>
          <w:rFonts w:ascii="Times New Roman" w:hAnsi="Times New Roman" w:cs="Times New Roman"/>
          <w:color w:val="000000" w:themeColor="text1"/>
        </w:rPr>
        <w:t xml:space="preserve">d’APA/PCH peut se projeter sur un montant </w:t>
      </w:r>
      <w:r w:rsidR="001001C4" w:rsidRPr="00724C90">
        <w:rPr>
          <w:rFonts w:ascii="Times New Roman" w:hAnsi="Times New Roman" w:cs="Times New Roman"/>
          <w:color w:val="000000" w:themeColor="text1"/>
        </w:rPr>
        <w:t>maximal</w:t>
      </w:r>
      <w:r w:rsidRPr="00724C90">
        <w:rPr>
          <w:rFonts w:ascii="Times New Roman" w:hAnsi="Times New Roman" w:cs="Times New Roman"/>
          <w:color w:val="000000" w:themeColor="text1"/>
        </w:rPr>
        <w:t xml:space="preserve"> de </w:t>
      </w:r>
      <w:r w:rsidR="00EF49A7" w:rsidRPr="00724C90">
        <w:rPr>
          <w:rFonts w:ascii="Times New Roman" w:hAnsi="Times New Roman" w:cs="Times New Roman"/>
          <w:color w:val="000000" w:themeColor="text1"/>
        </w:rPr>
        <w:t>3</w:t>
      </w:r>
      <w:r w:rsidRPr="00724C90">
        <w:rPr>
          <w:rFonts w:ascii="Times New Roman" w:hAnsi="Times New Roman" w:cs="Times New Roman"/>
          <w:color w:val="000000" w:themeColor="text1"/>
        </w:rPr>
        <w:t>00 000€ par an au titre de la dotation complémentaire</w:t>
      </w:r>
      <w:r w:rsidR="00F70467" w:rsidRPr="00724C90">
        <w:rPr>
          <w:rFonts w:ascii="Times New Roman" w:hAnsi="Times New Roman" w:cs="Times New Roman"/>
          <w:color w:val="000000" w:themeColor="text1"/>
        </w:rPr>
        <w:t xml:space="preserve">. </w:t>
      </w:r>
      <w:r w:rsidRPr="00724C90">
        <w:rPr>
          <w:rFonts w:ascii="Times New Roman" w:hAnsi="Times New Roman" w:cs="Times New Roman"/>
          <w:color w:val="000000" w:themeColor="text1"/>
        </w:rPr>
        <w:t>Toutefois, le montant réellement attribué dépendra des actions effectivement inscrites dans le CPOM</w:t>
      </w:r>
      <w:r w:rsidR="00EE4EB2" w:rsidRPr="00724C90">
        <w:rPr>
          <w:rFonts w:ascii="Times New Roman" w:hAnsi="Times New Roman" w:cs="Times New Roman"/>
          <w:color w:val="000000" w:themeColor="text1"/>
        </w:rPr>
        <w:t xml:space="preserve"> et des heures réalisées concourant à l’atteinte des objectifs retenus.</w:t>
      </w:r>
    </w:p>
    <w:p w14:paraId="46B99252" w14:textId="77777777" w:rsidR="00FB31DE" w:rsidRPr="00724C90" w:rsidRDefault="00FB31DE" w:rsidP="00E65236">
      <w:pPr>
        <w:jc w:val="both"/>
        <w:rPr>
          <w:rFonts w:ascii="Times New Roman" w:hAnsi="Times New Roman" w:cs="Times New Roman"/>
          <w:bCs/>
          <w:color w:val="000000" w:themeColor="text1"/>
          <w:u w:val="single"/>
        </w:rPr>
      </w:pPr>
    </w:p>
    <w:p w14:paraId="258346AF" w14:textId="77777777" w:rsidR="00E65236" w:rsidRPr="00724C90" w:rsidRDefault="00E65236" w:rsidP="00E65236">
      <w:pPr>
        <w:pStyle w:val="Paragraphedeliste"/>
        <w:numPr>
          <w:ilvl w:val="0"/>
          <w:numId w:val="1"/>
        </w:numPr>
        <w:jc w:val="both"/>
        <w:rPr>
          <w:rFonts w:ascii="Times New Roman" w:hAnsi="Times New Roman" w:cs="Times New Roman"/>
          <w:b/>
          <w:color w:val="000000" w:themeColor="text1"/>
          <w:u w:val="single"/>
        </w:rPr>
      </w:pPr>
      <w:r w:rsidRPr="00724C90">
        <w:rPr>
          <w:rFonts w:ascii="Times New Roman" w:hAnsi="Times New Roman" w:cs="Times New Roman"/>
          <w:b/>
          <w:color w:val="000000" w:themeColor="text1"/>
          <w:u w:val="single"/>
        </w:rPr>
        <w:t xml:space="preserve">Principes relatifs à la limitation du reste à charge des personnes accompagnées. </w:t>
      </w:r>
    </w:p>
    <w:p w14:paraId="0CBA0176" w14:textId="624988AB" w:rsidR="00742FF2" w:rsidRPr="00724C90" w:rsidRDefault="009731DF" w:rsidP="005F6310">
      <w:pPr>
        <w:ind w:firstLine="360"/>
        <w:jc w:val="both"/>
        <w:rPr>
          <w:rFonts w:ascii="Times New Roman" w:hAnsi="Times New Roman" w:cs="Times New Roman"/>
          <w:b/>
          <w:color w:val="000000" w:themeColor="text1"/>
        </w:rPr>
      </w:pPr>
      <w:r w:rsidRPr="00724C90">
        <w:rPr>
          <w:rFonts w:ascii="Times New Roman" w:hAnsi="Times New Roman" w:cs="Times New Roman"/>
          <w:b/>
          <w:color w:val="000000" w:themeColor="text1"/>
        </w:rPr>
        <w:t xml:space="preserve">Le Département </w:t>
      </w:r>
      <w:r w:rsidR="00E404F3" w:rsidRPr="00724C90">
        <w:rPr>
          <w:rFonts w:ascii="Times New Roman" w:hAnsi="Times New Roman" w:cs="Times New Roman"/>
          <w:b/>
          <w:color w:val="000000" w:themeColor="text1"/>
        </w:rPr>
        <w:t>est très attaché à garantir l’accessibilité financière des prestations</w:t>
      </w:r>
      <w:r w:rsidR="00742FF2" w:rsidRPr="00724C90">
        <w:rPr>
          <w:rFonts w:ascii="Times New Roman" w:hAnsi="Times New Roman" w:cs="Times New Roman"/>
          <w:b/>
          <w:color w:val="000000" w:themeColor="text1"/>
        </w:rPr>
        <w:t xml:space="preserve"> pour chaque maralpin bénéficiant de l’APA et de la PCH, quelle que soit sa situation.  </w:t>
      </w:r>
    </w:p>
    <w:p w14:paraId="6038DE48" w14:textId="7687B166" w:rsidR="00BA33CA" w:rsidRPr="00724C90" w:rsidRDefault="00742FF2" w:rsidP="005F6310">
      <w:pPr>
        <w:ind w:firstLine="360"/>
        <w:jc w:val="both"/>
        <w:rPr>
          <w:rFonts w:ascii="Times New Roman" w:hAnsi="Times New Roman" w:cs="Times New Roman"/>
          <w:bCs/>
          <w:color w:val="000000" w:themeColor="text1"/>
        </w:rPr>
      </w:pPr>
      <w:r w:rsidRPr="00724C90">
        <w:rPr>
          <w:rFonts w:ascii="Times New Roman" w:hAnsi="Times New Roman" w:cs="Times New Roman"/>
          <w:b/>
          <w:color w:val="000000" w:themeColor="text1"/>
        </w:rPr>
        <w:t>Ainsi, l</w:t>
      </w:r>
      <w:r w:rsidR="0052398C" w:rsidRPr="00267596">
        <w:rPr>
          <w:rFonts w:ascii="Times New Roman" w:hAnsi="Times New Roman" w:cs="Times New Roman"/>
          <w:b/>
          <w:color w:val="000000" w:themeColor="text1"/>
        </w:rPr>
        <w:t>e reste à charge de la personne âgée ou en situation de handicap ne doit</w:t>
      </w:r>
      <w:r w:rsidR="00CD329C" w:rsidRPr="00724C90">
        <w:rPr>
          <w:rFonts w:ascii="Times New Roman" w:hAnsi="Times New Roman" w:cs="Times New Roman"/>
          <w:b/>
          <w:color w:val="000000" w:themeColor="text1"/>
        </w:rPr>
        <w:t xml:space="preserve"> absolument</w:t>
      </w:r>
      <w:r w:rsidR="0052398C" w:rsidRPr="00267596">
        <w:rPr>
          <w:rFonts w:ascii="Times New Roman" w:hAnsi="Times New Roman" w:cs="Times New Roman"/>
          <w:b/>
          <w:color w:val="000000" w:themeColor="text1"/>
        </w:rPr>
        <w:t xml:space="preserve"> pas être augmenté par la mise en place de la </w:t>
      </w:r>
      <w:r w:rsidR="006A3A36" w:rsidRPr="00267596">
        <w:rPr>
          <w:rFonts w:ascii="Times New Roman" w:hAnsi="Times New Roman" w:cs="Times New Roman"/>
          <w:b/>
          <w:color w:val="000000" w:themeColor="text1"/>
        </w:rPr>
        <w:t>dotation complémentaire</w:t>
      </w:r>
      <w:r w:rsidR="006A3A36" w:rsidRPr="00267596">
        <w:rPr>
          <w:rFonts w:ascii="Times New Roman" w:hAnsi="Times New Roman" w:cs="Times New Roman"/>
          <w:bCs/>
          <w:color w:val="000000" w:themeColor="text1"/>
        </w:rPr>
        <w:t xml:space="preserve">. </w:t>
      </w:r>
    </w:p>
    <w:p w14:paraId="09ABCB66" w14:textId="77777777" w:rsidR="00DA1DF2" w:rsidRPr="00724C90" w:rsidRDefault="00DA1DF2" w:rsidP="00DA1DF2">
      <w:pPr>
        <w:ind w:firstLine="426"/>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Le reste à charge doit être compris comme la différence entre le tarif appliqué par le SAAD à l’usager et le montant du tarif de référence du Département. </w:t>
      </w:r>
    </w:p>
    <w:p w14:paraId="1EA6C340" w14:textId="77777777" w:rsidR="00DA1DF2" w:rsidRPr="00724C90" w:rsidRDefault="00DA1DF2" w:rsidP="00DA1DF2">
      <w:pPr>
        <w:spacing w:after="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Valeur de A = tarif horaire de référence Départemental 2022 fixé à 22 € </w:t>
      </w:r>
    </w:p>
    <w:p w14:paraId="7E9D34C1" w14:textId="77777777" w:rsidR="00DA1DF2" w:rsidRPr="00724C90" w:rsidRDefault="00DA1DF2" w:rsidP="00DA1DF2">
      <w:pPr>
        <w:spacing w:after="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Valeur de B = tarif horaire du SAAD non habilité fixé à XX € </w:t>
      </w:r>
    </w:p>
    <w:p w14:paraId="6FFDCD64" w14:textId="77777777" w:rsidR="00DA1DF2" w:rsidRPr="00724C90" w:rsidRDefault="00DA1DF2" w:rsidP="00DA1DF2">
      <w:pPr>
        <w:spacing w:after="0"/>
        <w:jc w:val="both"/>
        <w:rPr>
          <w:rFonts w:ascii="Times New Roman" w:hAnsi="Times New Roman" w:cs="Times New Roman"/>
          <w:color w:val="000000" w:themeColor="text1"/>
        </w:rPr>
      </w:pPr>
      <w:r w:rsidRPr="00724C90">
        <w:rPr>
          <w:rFonts w:ascii="Times New Roman" w:hAnsi="Times New Roman" w:cs="Times New Roman"/>
          <w:color w:val="000000" w:themeColor="text1"/>
        </w:rPr>
        <w:t>Reste à charge = (A-B)</w:t>
      </w:r>
    </w:p>
    <w:p w14:paraId="77C0672E" w14:textId="77777777" w:rsidR="00DA1DF2" w:rsidRPr="00724C90" w:rsidRDefault="00DA1DF2" w:rsidP="004E41DA">
      <w:pPr>
        <w:spacing w:after="0"/>
        <w:ind w:firstLine="426"/>
        <w:jc w:val="both"/>
        <w:rPr>
          <w:rFonts w:ascii="Times New Roman" w:hAnsi="Times New Roman" w:cs="Times New Roman"/>
          <w:color w:val="000000" w:themeColor="text1"/>
        </w:rPr>
      </w:pPr>
    </w:p>
    <w:p w14:paraId="5D4F8916" w14:textId="77EB51CD" w:rsidR="00BE5A39" w:rsidRPr="00724C90" w:rsidRDefault="006A3A36" w:rsidP="005F185C">
      <w:pPr>
        <w:ind w:firstLine="360"/>
        <w:jc w:val="both"/>
        <w:rPr>
          <w:rFonts w:ascii="Times New Roman" w:hAnsi="Times New Roman" w:cs="Times New Roman"/>
          <w:bCs/>
          <w:color w:val="000000" w:themeColor="text1"/>
        </w:rPr>
      </w:pPr>
      <w:r w:rsidRPr="00724C90">
        <w:rPr>
          <w:rFonts w:ascii="Times New Roman" w:hAnsi="Times New Roman" w:cs="Times New Roman"/>
          <w:bCs/>
          <w:color w:val="000000" w:themeColor="text1"/>
        </w:rPr>
        <w:t xml:space="preserve">De plus, le SAAD ne saura </w:t>
      </w:r>
      <w:r w:rsidR="00BE5A39" w:rsidRPr="00724C90">
        <w:rPr>
          <w:rFonts w:ascii="Times New Roman" w:hAnsi="Times New Roman" w:cs="Times New Roman"/>
          <w:bCs/>
          <w:color w:val="000000" w:themeColor="text1"/>
        </w:rPr>
        <w:t xml:space="preserve">appliquer de </w:t>
      </w:r>
      <w:r w:rsidRPr="00724C90">
        <w:rPr>
          <w:rFonts w:ascii="Times New Roman" w:hAnsi="Times New Roman" w:cs="Times New Roman"/>
          <w:bCs/>
          <w:color w:val="000000" w:themeColor="text1"/>
        </w:rPr>
        <w:t xml:space="preserve">quelconques </w:t>
      </w:r>
      <w:r w:rsidR="00BE5A39" w:rsidRPr="00724C90">
        <w:rPr>
          <w:rFonts w:ascii="Times New Roman" w:hAnsi="Times New Roman" w:cs="Times New Roman"/>
          <w:bCs/>
          <w:color w:val="000000" w:themeColor="text1"/>
        </w:rPr>
        <w:t xml:space="preserve">frais de </w:t>
      </w:r>
      <w:r w:rsidR="00946AF5" w:rsidRPr="00724C90">
        <w:rPr>
          <w:rFonts w:ascii="Times New Roman" w:hAnsi="Times New Roman" w:cs="Times New Roman"/>
          <w:bCs/>
          <w:color w:val="000000" w:themeColor="text1"/>
        </w:rPr>
        <w:t>d</w:t>
      </w:r>
      <w:r w:rsidR="00BE5A39" w:rsidRPr="00724C90">
        <w:rPr>
          <w:rFonts w:ascii="Times New Roman" w:hAnsi="Times New Roman" w:cs="Times New Roman"/>
          <w:bCs/>
          <w:color w:val="000000" w:themeColor="text1"/>
        </w:rPr>
        <w:t>o</w:t>
      </w:r>
      <w:r w:rsidR="00946AF5" w:rsidRPr="00724C90">
        <w:rPr>
          <w:rFonts w:ascii="Times New Roman" w:hAnsi="Times New Roman" w:cs="Times New Roman"/>
          <w:bCs/>
          <w:color w:val="000000" w:themeColor="text1"/>
        </w:rPr>
        <w:t>s</w:t>
      </w:r>
      <w:r w:rsidR="00BE5A39" w:rsidRPr="00724C90">
        <w:rPr>
          <w:rFonts w:ascii="Times New Roman" w:hAnsi="Times New Roman" w:cs="Times New Roman"/>
          <w:bCs/>
          <w:color w:val="000000" w:themeColor="text1"/>
        </w:rPr>
        <w:t>siers ou tout autre frais supplémentaires relatifs aux modalités de prise en charge</w:t>
      </w:r>
      <w:r w:rsidR="00504EEB" w:rsidRPr="00724C90">
        <w:rPr>
          <w:rFonts w:ascii="Times New Roman" w:hAnsi="Times New Roman" w:cs="Times New Roman"/>
          <w:bCs/>
          <w:color w:val="000000" w:themeColor="text1"/>
        </w:rPr>
        <w:t>.</w:t>
      </w:r>
    </w:p>
    <w:p w14:paraId="5963657F" w14:textId="6AB4169C" w:rsidR="006219CD" w:rsidRPr="00724C90" w:rsidRDefault="00674D62" w:rsidP="00DD3C74">
      <w:pPr>
        <w:jc w:val="both"/>
        <w:rPr>
          <w:rFonts w:ascii="Times New Roman" w:hAnsi="Times New Roman" w:cs="Times New Roman"/>
          <w:bCs/>
          <w:color w:val="000000" w:themeColor="text1"/>
        </w:rPr>
      </w:pPr>
      <w:r w:rsidRPr="00724C90">
        <w:rPr>
          <w:rFonts w:ascii="Times New Roman" w:hAnsi="Times New Roman" w:cs="Times New Roman"/>
          <w:color w:val="000000" w:themeColor="text1"/>
        </w:rPr>
        <w:t xml:space="preserve">      </w:t>
      </w:r>
      <w:r w:rsidR="00E65236" w:rsidRPr="00724C90">
        <w:rPr>
          <w:rFonts w:ascii="Times New Roman" w:hAnsi="Times New Roman" w:cs="Times New Roman"/>
          <w:bCs/>
          <w:color w:val="000000" w:themeColor="text1"/>
        </w:rPr>
        <w:t xml:space="preserve">Pour plus d’information : </w:t>
      </w:r>
      <w:r w:rsidR="1E800CDB" w:rsidRPr="00724C90">
        <w:rPr>
          <w:rFonts w:ascii="Times New Roman" w:hAnsi="Times New Roman" w:cs="Times New Roman"/>
          <w:bCs/>
          <w:color w:val="000000" w:themeColor="text1"/>
        </w:rPr>
        <w:t xml:space="preserve"> </w:t>
      </w:r>
      <w:hyperlink r:id="rId13">
        <w:r w:rsidR="1E800CDB" w:rsidRPr="00724C90">
          <w:rPr>
            <w:color w:val="000000" w:themeColor="text1"/>
          </w:rPr>
          <w:t>Lien hypertexte vers la notice explicative</w:t>
        </w:r>
      </w:hyperlink>
    </w:p>
    <w:p w14:paraId="35355531" w14:textId="2FDF25C4" w:rsidR="00150C5D" w:rsidRPr="00724C90" w:rsidDel="006059C6" w:rsidRDefault="00150C5D" w:rsidP="00DE6DA1">
      <w:pPr>
        <w:jc w:val="both"/>
        <w:rPr>
          <w:rFonts w:ascii="Times New Roman" w:hAnsi="Times New Roman" w:cs="Times New Roman"/>
          <w:color w:val="000000" w:themeColor="text1"/>
        </w:rPr>
      </w:pPr>
    </w:p>
    <w:p w14:paraId="7F84F039" w14:textId="77777777" w:rsidR="00150C5D" w:rsidRPr="00724C90" w:rsidRDefault="00150C5D" w:rsidP="00E65236">
      <w:pPr>
        <w:pStyle w:val="Paragraphedeliste"/>
        <w:ind w:left="1080"/>
        <w:jc w:val="both"/>
        <w:rPr>
          <w:rFonts w:ascii="Times New Roman" w:hAnsi="Times New Roman" w:cs="Times New Roman"/>
          <w:color w:val="000000" w:themeColor="text1"/>
        </w:rPr>
      </w:pPr>
    </w:p>
    <w:p w14:paraId="7A899D42" w14:textId="77777777" w:rsidR="00E65236" w:rsidRPr="00724C90" w:rsidRDefault="00E65236" w:rsidP="00E65236">
      <w:pPr>
        <w:pStyle w:val="Paragraphedeliste"/>
        <w:numPr>
          <w:ilvl w:val="0"/>
          <w:numId w:val="1"/>
        </w:numPr>
        <w:jc w:val="both"/>
        <w:rPr>
          <w:rFonts w:ascii="Times New Roman" w:hAnsi="Times New Roman" w:cs="Times New Roman"/>
          <w:b/>
          <w:color w:val="000000" w:themeColor="text1"/>
          <w:u w:val="single"/>
        </w:rPr>
      </w:pPr>
      <w:r w:rsidRPr="00724C90">
        <w:rPr>
          <w:rFonts w:ascii="Times New Roman" w:hAnsi="Times New Roman" w:cs="Times New Roman"/>
          <w:b/>
          <w:color w:val="000000" w:themeColor="text1"/>
          <w:u w:val="single"/>
        </w:rPr>
        <w:t>Règles d’organisation de l’appel à candidatures :</w:t>
      </w:r>
    </w:p>
    <w:p w14:paraId="0C62DC2C" w14:textId="77777777" w:rsidR="00E65236" w:rsidRPr="00724C90" w:rsidRDefault="00E65236" w:rsidP="00E65236">
      <w:pPr>
        <w:pStyle w:val="Paragraphedeliste"/>
        <w:ind w:left="1080"/>
        <w:jc w:val="both"/>
        <w:rPr>
          <w:rFonts w:ascii="Times New Roman" w:hAnsi="Times New Roman" w:cs="Times New Roman"/>
          <w:color w:val="000000" w:themeColor="text1"/>
        </w:rPr>
      </w:pPr>
    </w:p>
    <w:p w14:paraId="664CC0BF" w14:textId="77777777" w:rsidR="005E21E1" w:rsidRPr="00724C90" w:rsidRDefault="005E21E1" w:rsidP="00E65236">
      <w:pPr>
        <w:pStyle w:val="Paragraphedeliste"/>
        <w:ind w:left="1080"/>
        <w:jc w:val="both"/>
        <w:rPr>
          <w:rFonts w:ascii="Times New Roman" w:hAnsi="Times New Roman" w:cs="Times New Roman"/>
          <w:color w:val="000000" w:themeColor="text1"/>
        </w:rPr>
      </w:pPr>
    </w:p>
    <w:p w14:paraId="47A54CBD" w14:textId="77777777" w:rsidR="00E65236" w:rsidRPr="00724C90" w:rsidRDefault="00E65236" w:rsidP="00E65236">
      <w:pPr>
        <w:pStyle w:val="Paragraphedeliste"/>
        <w:numPr>
          <w:ilvl w:val="0"/>
          <w:numId w:val="3"/>
        </w:numPr>
        <w:jc w:val="both"/>
        <w:rPr>
          <w:rFonts w:ascii="Times New Roman" w:hAnsi="Times New Roman" w:cs="Times New Roman"/>
          <w:color w:val="000000" w:themeColor="text1"/>
          <w:u w:val="single"/>
        </w:rPr>
      </w:pPr>
      <w:r w:rsidRPr="00724C90">
        <w:rPr>
          <w:rFonts w:ascii="Times New Roman" w:hAnsi="Times New Roman" w:cs="Times New Roman"/>
          <w:color w:val="000000" w:themeColor="text1"/>
          <w:u w:val="single"/>
        </w:rPr>
        <w:t xml:space="preserve">Modalités de réponse à l’appel à candidatures </w:t>
      </w:r>
    </w:p>
    <w:p w14:paraId="2B7DD6D0" w14:textId="0B3DD5E5" w:rsidR="00E65236" w:rsidRPr="00724C90" w:rsidRDefault="00E65236" w:rsidP="005F6310">
      <w:pPr>
        <w:ind w:firstLine="708"/>
        <w:jc w:val="both"/>
        <w:rPr>
          <w:rFonts w:ascii="Times New Roman" w:hAnsi="Times New Roman" w:cs="Times New Roman"/>
          <w:color w:val="000000" w:themeColor="text1"/>
        </w:rPr>
      </w:pPr>
      <w:r w:rsidRPr="00724C90">
        <w:rPr>
          <w:rFonts w:ascii="Times New Roman" w:hAnsi="Times New Roman" w:cs="Times New Roman"/>
          <w:color w:val="000000" w:themeColor="text1"/>
        </w:rPr>
        <w:t>Chaque candidat devra adresser, en une seule fois, son dossier de candidature complet par voie dématérialisée, par courriel, à l’adresse suivante </w:t>
      </w:r>
      <w:r w:rsidR="00E21230" w:rsidRPr="00724C90">
        <w:rPr>
          <w:rFonts w:ascii="Times New Roman" w:hAnsi="Times New Roman" w:cs="Times New Roman"/>
          <w:color w:val="000000" w:themeColor="text1"/>
        </w:rPr>
        <w:t>:</w:t>
      </w:r>
      <w:r w:rsidRPr="00724C90">
        <w:rPr>
          <w:rFonts w:ascii="Times New Roman" w:hAnsi="Times New Roman" w:cs="Times New Roman"/>
          <w:color w:val="000000" w:themeColor="text1"/>
        </w:rPr>
        <w:t> </w:t>
      </w:r>
      <w:r w:rsidR="004C1671" w:rsidRPr="00724C90">
        <w:rPr>
          <w:rFonts w:ascii="Times New Roman" w:hAnsi="Times New Roman" w:cs="Times New Roman"/>
          <w:color w:val="0070C0"/>
          <w:u w:val="single"/>
        </w:rPr>
        <w:t>aac</w:t>
      </w:r>
      <w:r w:rsidR="00D8354D" w:rsidRPr="00724C90">
        <w:rPr>
          <w:rFonts w:ascii="Times New Roman" w:hAnsi="Times New Roman" w:cs="Times New Roman"/>
          <w:color w:val="0070C0"/>
          <w:u w:val="single"/>
        </w:rPr>
        <w:t>saad</w:t>
      </w:r>
      <w:r w:rsidR="008E0C6B" w:rsidRPr="00724C90">
        <w:rPr>
          <w:rFonts w:ascii="Times New Roman" w:hAnsi="Times New Roman" w:cs="Times New Roman"/>
          <w:color w:val="0070C0"/>
          <w:u w:val="single"/>
        </w:rPr>
        <w:t>@departement06.fr</w:t>
      </w:r>
      <w:r w:rsidR="008B4224" w:rsidRPr="00724C90">
        <w:rPr>
          <w:rFonts w:ascii="Times New Roman" w:hAnsi="Times New Roman" w:cs="Times New Roman"/>
          <w:color w:val="0070C0"/>
          <w:u w:val="single"/>
        </w:rPr>
        <w:t>.</w:t>
      </w:r>
    </w:p>
    <w:p w14:paraId="15A6AF79" w14:textId="6CEACFCE" w:rsidR="00E65236" w:rsidRPr="00724C90" w:rsidRDefault="00E65236" w:rsidP="005F6310">
      <w:pPr>
        <w:ind w:firstLine="708"/>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La date limite d’envoi des candidatures est fixée au </w:t>
      </w:r>
      <w:r w:rsidR="00884BAA">
        <w:rPr>
          <w:rFonts w:ascii="Times New Roman" w:hAnsi="Times New Roman" w:cs="Times New Roman"/>
          <w:color w:val="000000" w:themeColor="text1"/>
        </w:rPr>
        <w:t>20</w:t>
      </w:r>
      <w:r w:rsidR="00905D0A" w:rsidRPr="00724C90">
        <w:rPr>
          <w:rFonts w:ascii="Times New Roman" w:hAnsi="Times New Roman" w:cs="Times New Roman"/>
          <w:color w:val="000000" w:themeColor="text1"/>
        </w:rPr>
        <w:t xml:space="preserve"> </w:t>
      </w:r>
      <w:r w:rsidR="00221AFA" w:rsidRPr="00724C90">
        <w:rPr>
          <w:rFonts w:ascii="Times New Roman" w:hAnsi="Times New Roman" w:cs="Times New Roman"/>
          <w:color w:val="000000" w:themeColor="text1"/>
        </w:rPr>
        <w:t>janvier 2023</w:t>
      </w:r>
      <w:r w:rsidR="008B4224" w:rsidRPr="00724C90">
        <w:rPr>
          <w:rFonts w:ascii="Times New Roman" w:hAnsi="Times New Roman" w:cs="Times New Roman"/>
          <w:color w:val="000000" w:themeColor="text1"/>
        </w:rPr>
        <w:t>.</w:t>
      </w:r>
    </w:p>
    <w:p w14:paraId="36A67A7E" w14:textId="77777777" w:rsidR="00E65236" w:rsidRPr="00724C90" w:rsidRDefault="00E65236" w:rsidP="005F6310">
      <w:pPr>
        <w:autoSpaceDE w:val="0"/>
        <w:autoSpaceDN w:val="0"/>
        <w:adjustRightInd w:val="0"/>
        <w:spacing w:after="0" w:line="240" w:lineRule="auto"/>
        <w:ind w:firstLine="708"/>
        <w:jc w:val="both"/>
        <w:rPr>
          <w:rFonts w:ascii="Times New Roman" w:hAnsi="Times New Roman" w:cs="Times New Roman"/>
          <w:bCs/>
          <w:color w:val="000000" w:themeColor="text1"/>
        </w:rPr>
      </w:pPr>
      <w:r w:rsidRPr="00724C90">
        <w:rPr>
          <w:rFonts w:ascii="Times New Roman" w:hAnsi="Times New Roman" w:cs="Times New Roman"/>
          <w:color w:val="000000" w:themeColor="text1"/>
        </w:rPr>
        <w:t xml:space="preserve">Les dossiers transmis après la date limite fixée ci-dessus ne </w:t>
      </w:r>
      <w:r w:rsidRPr="00724C90">
        <w:rPr>
          <w:rFonts w:ascii="Times New Roman" w:hAnsi="Times New Roman" w:cs="Times New Roman"/>
          <w:bCs/>
          <w:color w:val="000000" w:themeColor="text1"/>
        </w:rPr>
        <w:t xml:space="preserve">seront pas retenus ni étudiés. Ils seront par nature irrecevables. </w:t>
      </w:r>
    </w:p>
    <w:p w14:paraId="2BB5FCD5" w14:textId="77777777" w:rsidR="00E65236" w:rsidRPr="00724C90" w:rsidRDefault="00E65236" w:rsidP="00E65236">
      <w:pPr>
        <w:autoSpaceDE w:val="0"/>
        <w:autoSpaceDN w:val="0"/>
        <w:adjustRightInd w:val="0"/>
        <w:spacing w:after="0" w:line="240" w:lineRule="auto"/>
        <w:jc w:val="both"/>
        <w:rPr>
          <w:rFonts w:ascii="Times New Roman" w:hAnsi="Times New Roman" w:cs="Times New Roman"/>
          <w:bCs/>
          <w:color w:val="000000" w:themeColor="text1"/>
        </w:rPr>
      </w:pPr>
    </w:p>
    <w:p w14:paraId="7FB12EAC" w14:textId="360DE888" w:rsidR="00E65236" w:rsidRPr="00724C90" w:rsidRDefault="00E65236" w:rsidP="005F6310">
      <w:pPr>
        <w:autoSpaceDE w:val="0"/>
        <w:autoSpaceDN w:val="0"/>
        <w:adjustRightInd w:val="0"/>
        <w:spacing w:after="0" w:line="240" w:lineRule="auto"/>
        <w:ind w:firstLine="708"/>
        <w:jc w:val="both"/>
        <w:rPr>
          <w:rFonts w:ascii="Times New Roman" w:hAnsi="Times New Roman" w:cs="Times New Roman"/>
          <w:bCs/>
          <w:color w:val="000000" w:themeColor="text1"/>
        </w:rPr>
      </w:pPr>
      <w:r w:rsidRPr="00724C90">
        <w:rPr>
          <w:rFonts w:ascii="Times New Roman" w:hAnsi="Times New Roman" w:cs="Times New Roman"/>
          <w:bCs/>
          <w:color w:val="000000" w:themeColor="text1"/>
        </w:rPr>
        <w:t xml:space="preserve">En cas de pièces manquantes, le </w:t>
      </w:r>
      <w:r w:rsidR="009F1603" w:rsidRPr="00724C90">
        <w:rPr>
          <w:rFonts w:ascii="Times New Roman" w:hAnsi="Times New Roman" w:cs="Times New Roman"/>
          <w:bCs/>
          <w:color w:val="000000" w:themeColor="text1"/>
        </w:rPr>
        <w:t>Département</w:t>
      </w:r>
      <w:r w:rsidRPr="00724C90">
        <w:rPr>
          <w:rFonts w:ascii="Times New Roman" w:hAnsi="Times New Roman" w:cs="Times New Roman"/>
          <w:bCs/>
          <w:color w:val="000000" w:themeColor="text1"/>
        </w:rPr>
        <w:t xml:space="preserve"> enjoint le candidat à compléter son dossier dans un délai défini. En cas de non-respect de ce délai, le dossier est considéré comme irrecevable. </w:t>
      </w:r>
    </w:p>
    <w:p w14:paraId="4B587EA2" w14:textId="77777777" w:rsidR="00E65236" w:rsidRPr="00724C90" w:rsidRDefault="00E65236" w:rsidP="00E65236">
      <w:pPr>
        <w:autoSpaceDE w:val="0"/>
        <w:autoSpaceDN w:val="0"/>
        <w:adjustRightInd w:val="0"/>
        <w:spacing w:after="0" w:line="240" w:lineRule="auto"/>
        <w:jc w:val="both"/>
        <w:rPr>
          <w:rFonts w:ascii="Times New Roman" w:hAnsi="Times New Roman" w:cs="Times New Roman"/>
          <w:bCs/>
          <w:color w:val="000000" w:themeColor="text1"/>
        </w:rPr>
      </w:pPr>
    </w:p>
    <w:p w14:paraId="5C6FD7B4" w14:textId="09B2D38F" w:rsidR="007766B0" w:rsidRPr="00724C90" w:rsidRDefault="00E65236" w:rsidP="005F6310">
      <w:pPr>
        <w:ind w:firstLine="708"/>
        <w:jc w:val="both"/>
        <w:rPr>
          <w:rFonts w:ascii="Times New Roman" w:hAnsi="Times New Roman" w:cs="Times New Roman"/>
        </w:rPr>
      </w:pPr>
      <w:r w:rsidRPr="00724C90">
        <w:rPr>
          <w:rFonts w:ascii="Times New Roman" w:hAnsi="Times New Roman" w:cs="Times New Roman"/>
          <w:color w:val="000000" w:themeColor="text1"/>
        </w:rPr>
        <w:t>Pour toute demande d’information, vous pouvez contacter </w:t>
      </w:r>
      <w:r w:rsidR="005877A7" w:rsidRPr="00724C90">
        <w:rPr>
          <w:rFonts w:ascii="Times New Roman" w:hAnsi="Times New Roman" w:cs="Times New Roman"/>
          <w:color w:val="000000" w:themeColor="text1"/>
        </w:rPr>
        <w:t>le service Domicile et Parcours</w:t>
      </w:r>
      <w:r w:rsidR="00CE49ED" w:rsidRPr="00724C90">
        <w:rPr>
          <w:rFonts w:ascii="Times New Roman" w:hAnsi="Times New Roman" w:cs="Times New Roman"/>
          <w:color w:val="000000" w:themeColor="text1"/>
        </w:rPr>
        <w:t> </w:t>
      </w:r>
      <w:r w:rsidR="0085664A" w:rsidRPr="00724C90">
        <w:rPr>
          <w:rFonts w:ascii="Times New Roman" w:hAnsi="Times New Roman" w:cs="Times New Roman"/>
          <w:color w:val="000000" w:themeColor="text1"/>
        </w:rPr>
        <w:t>à l’adresse mail suivante :</w:t>
      </w:r>
      <w:r w:rsidR="0085664A" w:rsidRPr="00724C90">
        <w:rPr>
          <w:rFonts w:ascii="Times New Roman" w:hAnsi="Times New Roman" w:cs="Times New Roman"/>
        </w:rPr>
        <w:t xml:space="preserve"> </w:t>
      </w:r>
      <w:r w:rsidR="004C1671" w:rsidRPr="00724C90">
        <w:rPr>
          <w:rFonts w:ascii="Times New Roman" w:hAnsi="Times New Roman" w:cs="Times New Roman"/>
          <w:color w:val="0070C0"/>
          <w:u w:val="single"/>
        </w:rPr>
        <w:t>aac</w:t>
      </w:r>
      <w:hyperlink r:id="rId14" w:history="1">
        <w:r w:rsidR="004C1671" w:rsidRPr="00724C90">
          <w:rPr>
            <w:rStyle w:val="Lienhypertexte"/>
            <w:rFonts w:ascii="Times New Roman" w:hAnsi="Times New Roman" w:cs="Times New Roman"/>
            <w:color w:val="0070C0"/>
          </w:rPr>
          <w:t>saad@departement06.fr</w:t>
        </w:r>
      </w:hyperlink>
      <w:r w:rsidR="007766B0" w:rsidRPr="00724C90">
        <w:rPr>
          <w:rFonts w:ascii="Times New Roman" w:hAnsi="Times New Roman" w:cs="Times New Roman"/>
          <w:u w:val="single"/>
        </w:rPr>
        <w:t>.</w:t>
      </w:r>
    </w:p>
    <w:p w14:paraId="15715CF1" w14:textId="77777777" w:rsidR="005E21E1" w:rsidRPr="00724C90" w:rsidRDefault="005E21E1" w:rsidP="005F6310">
      <w:pPr>
        <w:ind w:firstLine="708"/>
        <w:jc w:val="both"/>
        <w:rPr>
          <w:rFonts w:ascii="Times New Roman" w:hAnsi="Times New Roman" w:cs="Times New Roman"/>
        </w:rPr>
      </w:pPr>
    </w:p>
    <w:p w14:paraId="5EC4E890" w14:textId="77777777" w:rsidR="00575FFF" w:rsidRPr="00724C90" w:rsidRDefault="00575FFF" w:rsidP="005F6310">
      <w:pPr>
        <w:ind w:firstLine="708"/>
        <w:jc w:val="both"/>
        <w:rPr>
          <w:rFonts w:ascii="Times New Roman" w:hAnsi="Times New Roman" w:cs="Times New Roman"/>
        </w:rPr>
      </w:pPr>
    </w:p>
    <w:p w14:paraId="772055EB" w14:textId="51E3A760" w:rsidR="00822F64" w:rsidRPr="00724C90" w:rsidRDefault="00822F64">
      <w:pPr>
        <w:spacing w:line="259" w:lineRule="auto"/>
        <w:rPr>
          <w:rFonts w:ascii="Times New Roman" w:hAnsi="Times New Roman" w:cs="Times New Roman"/>
        </w:rPr>
      </w:pPr>
      <w:r w:rsidRPr="00724C90">
        <w:rPr>
          <w:rFonts w:ascii="Times New Roman" w:hAnsi="Times New Roman" w:cs="Times New Roman"/>
        </w:rPr>
        <w:br w:type="page"/>
      </w:r>
    </w:p>
    <w:p w14:paraId="3967BA33" w14:textId="77777777" w:rsidR="00E65236" w:rsidRPr="00724C90" w:rsidRDefault="00E65236" w:rsidP="00E65236">
      <w:pPr>
        <w:pStyle w:val="Paragraphedeliste"/>
        <w:numPr>
          <w:ilvl w:val="0"/>
          <w:numId w:val="3"/>
        </w:numPr>
        <w:jc w:val="both"/>
        <w:rPr>
          <w:rFonts w:ascii="Times New Roman" w:hAnsi="Times New Roman" w:cs="Times New Roman"/>
          <w:u w:val="single"/>
        </w:rPr>
      </w:pPr>
      <w:r w:rsidRPr="00724C90">
        <w:rPr>
          <w:rFonts w:ascii="Times New Roman" w:hAnsi="Times New Roman" w:cs="Times New Roman"/>
          <w:u w:val="single"/>
        </w:rPr>
        <w:lastRenderedPageBreak/>
        <w:t>Contenu du dossier de candidature</w:t>
      </w:r>
    </w:p>
    <w:p w14:paraId="5B5F1A41" w14:textId="77777777" w:rsidR="00E65236" w:rsidRPr="00724C90" w:rsidRDefault="00E65236" w:rsidP="005F6310">
      <w:pPr>
        <w:ind w:firstLine="360"/>
        <w:jc w:val="both"/>
        <w:rPr>
          <w:rFonts w:ascii="Times New Roman" w:hAnsi="Times New Roman" w:cs="Times New Roman"/>
        </w:rPr>
      </w:pPr>
      <w:r w:rsidRPr="00724C90">
        <w:rPr>
          <w:rFonts w:ascii="Times New Roman" w:hAnsi="Times New Roman" w:cs="Times New Roman"/>
        </w:rPr>
        <w:t>Le dossier de candidature devra comporter obligatoirement :</w:t>
      </w:r>
    </w:p>
    <w:p w14:paraId="6A7F26BF" w14:textId="0AE6EFC4" w:rsidR="00E65236" w:rsidRPr="00724C90" w:rsidRDefault="00E65236" w:rsidP="00E65236">
      <w:pPr>
        <w:pStyle w:val="Paragraphedeliste"/>
        <w:numPr>
          <w:ilvl w:val="0"/>
          <w:numId w:val="11"/>
        </w:numPr>
        <w:jc w:val="both"/>
        <w:rPr>
          <w:rFonts w:ascii="Times New Roman" w:hAnsi="Times New Roman" w:cs="Times New Roman"/>
        </w:rPr>
      </w:pPr>
      <w:r w:rsidRPr="00724C90">
        <w:rPr>
          <w:rFonts w:ascii="Times New Roman" w:hAnsi="Times New Roman" w:cs="Times New Roman"/>
        </w:rPr>
        <w:t xml:space="preserve">Le dossier de réponse à l’appel à candidatures selon la trame précisée en annexe </w:t>
      </w:r>
      <w:r w:rsidR="00B118C0" w:rsidRPr="00724C90">
        <w:rPr>
          <w:rFonts w:ascii="Times New Roman" w:hAnsi="Times New Roman" w:cs="Times New Roman"/>
        </w:rPr>
        <w:t>2</w:t>
      </w:r>
      <w:r w:rsidRPr="00724C90">
        <w:rPr>
          <w:rFonts w:ascii="Times New Roman" w:hAnsi="Times New Roman" w:cs="Times New Roman"/>
        </w:rPr>
        <w:t> </w:t>
      </w:r>
      <w:r w:rsidR="005E21E1" w:rsidRPr="00724C90">
        <w:rPr>
          <w:rFonts w:ascii="Times New Roman" w:hAnsi="Times New Roman" w:cs="Times New Roman"/>
        </w:rPr>
        <w:t>(maximum 40 pages) ;</w:t>
      </w:r>
    </w:p>
    <w:p w14:paraId="2AFE663F" w14:textId="77777777" w:rsidR="00E65236" w:rsidRPr="00724C90" w:rsidRDefault="00E65236" w:rsidP="00E65236">
      <w:pPr>
        <w:pStyle w:val="Default"/>
        <w:numPr>
          <w:ilvl w:val="0"/>
          <w:numId w:val="11"/>
        </w:numPr>
        <w:jc w:val="both"/>
        <w:rPr>
          <w:rFonts w:ascii="Times New Roman" w:hAnsi="Times New Roman" w:cs="Times New Roman"/>
          <w:color w:val="auto"/>
          <w:sz w:val="22"/>
          <w:szCs w:val="22"/>
        </w:rPr>
      </w:pPr>
      <w:r w:rsidRPr="00724C90">
        <w:rPr>
          <w:rFonts w:ascii="Times New Roman" w:hAnsi="Times New Roman" w:cs="Times New Roman"/>
          <w:color w:val="auto"/>
          <w:sz w:val="22"/>
          <w:szCs w:val="22"/>
        </w:rPr>
        <w:t>Une attestation sur l’honneur du responsable de la structure, précisant que le service d’aide à domicile ne se trouve pas dans une procédure de redressement judiciaire ou de dépôt de bilan et qu’il est à jour de ses obligations déclaratives fiscales et sociales ou est engagé dans un processus de régularisation de ses paiements ;</w:t>
      </w:r>
    </w:p>
    <w:p w14:paraId="7CA55833" w14:textId="77777777" w:rsidR="00E65236" w:rsidRPr="00724C90" w:rsidRDefault="00E65236" w:rsidP="00E65236">
      <w:pPr>
        <w:pStyle w:val="Default"/>
        <w:ind w:left="720"/>
        <w:jc w:val="both"/>
        <w:rPr>
          <w:rFonts w:ascii="Times New Roman" w:hAnsi="Times New Roman" w:cs="Times New Roman"/>
          <w:color w:val="auto"/>
          <w:sz w:val="22"/>
          <w:szCs w:val="22"/>
        </w:rPr>
      </w:pPr>
    </w:p>
    <w:p w14:paraId="24966D6F" w14:textId="0A5595A4" w:rsidR="0084759E" w:rsidRPr="00724C90" w:rsidRDefault="00E65236" w:rsidP="00FB51F8">
      <w:pPr>
        <w:pStyle w:val="Default"/>
        <w:numPr>
          <w:ilvl w:val="0"/>
          <w:numId w:val="11"/>
        </w:numPr>
        <w:jc w:val="both"/>
        <w:rPr>
          <w:rFonts w:ascii="Times New Roman" w:hAnsi="Times New Roman" w:cs="Times New Roman"/>
          <w:color w:val="auto"/>
          <w:sz w:val="22"/>
          <w:szCs w:val="22"/>
        </w:rPr>
      </w:pPr>
      <w:r w:rsidRPr="00724C90">
        <w:rPr>
          <w:rFonts w:ascii="Times New Roman" w:hAnsi="Times New Roman" w:cs="Times New Roman"/>
          <w:color w:val="auto"/>
          <w:sz w:val="22"/>
          <w:szCs w:val="22"/>
        </w:rPr>
        <w:t>La grille tarifaire actualisée des prestations proposées par le service d’aide à domicile ;</w:t>
      </w:r>
    </w:p>
    <w:p w14:paraId="760C21A1" w14:textId="77777777" w:rsidR="00FB51F8" w:rsidRPr="00724C90" w:rsidRDefault="00FB51F8" w:rsidP="00FB51F8">
      <w:pPr>
        <w:pStyle w:val="Default"/>
        <w:jc w:val="both"/>
        <w:rPr>
          <w:rFonts w:ascii="Times New Roman" w:hAnsi="Times New Roman" w:cs="Times New Roman"/>
          <w:color w:val="auto"/>
          <w:sz w:val="22"/>
          <w:szCs w:val="22"/>
        </w:rPr>
      </w:pPr>
    </w:p>
    <w:p w14:paraId="1E14F20C" w14:textId="452CC953" w:rsidR="0084759E" w:rsidRPr="00267596" w:rsidRDefault="00403114" w:rsidP="00E65236">
      <w:pPr>
        <w:pStyle w:val="Default"/>
        <w:numPr>
          <w:ilvl w:val="0"/>
          <w:numId w:val="11"/>
        </w:numPr>
        <w:jc w:val="both"/>
        <w:rPr>
          <w:rFonts w:ascii="Times New Roman" w:hAnsi="Times New Roman" w:cs="Times New Roman"/>
          <w:color w:val="auto"/>
          <w:sz w:val="22"/>
          <w:szCs w:val="22"/>
        </w:rPr>
      </w:pPr>
      <w:r>
        <w:rPr>
          <w:rFonts w:ascii="Times New Roman" w:hAnsi="Times New Roman" w:cs="Times New Roman"/>
          <w:color w:val="auto"/>
          <w:sz w:val="22"/>
          <w:szCs w:val="22"/>
        </w:rPr>
        <w:t>Le nombre de</w:t>
      </w:r>
      <w:r w:rsidR="0084759E" w:rsidRPr="00267596">
        <w:rPr>
          <w:rFonts w:ascii="Times New Roman" w:hAnsi="Times New Roman" w:cs="Times New Roman"/>
          <w:color w:val="auto"/>
          <w:sz w:val="22"/>
          <w:szCs w:val="22"/>
        </w:rPr>
        <w:t xml:space="preserve"> bénéficiaires</w:t>
      </w:r>
      <w:r w:rsidR="00FB51F8" w:rsidRPr="00267596">
        <w:rPr>
          <w:rFonts w:ascii="Times New Roman" w:hAnsi="Times New Roman" w:cs="Times New Roman"/>
          <w:color w:val="auto"/>
          <w:sz w:val="22"/>
          <w:szCs w:val="22"/>
        </w:rPr>
        <w:t xml:space="preserve"> APA/PCH et Aide-Ménagère</w:t>
      </w:r>
      <w:r w:rsidR="0084759E" w:rsidRPr="00267596">
        <w:rPr>
          <w:rFonts w:ascii="Times New Roman" w:hAnsi="Times New Roman" w:cs="Times New Roman"/>
          <w:color w:val="auto"/>
          <w:sz w:val="22"/>
          <w:szCs w:val="22"/>
        </w:rPr>
        <w:t xml:space="preserve"> actuellement accompagnés </w:t>
      </w:r>
      <w:r w:rsidR="00FB51F8" w:rsidRPr="00267596">
        <w:rPr>
          <w:rFonts w:ascii="Times New Roman" w:hAnsi="Times New Roman" w:cs="Times New Roman"/>
          <w:color w:val="auto"/>
          <w:sz w:val="22"/>
          <w:szCs w:val="22"/>
        </w:rPr>
        <w:t>classés en fonction de leur niveau de dépendance (GIR)</w:t>
      </w:r>
      <w:r w:rsidR="00E03B16" w:rsidRPr="00724C90">
        <w:rPr>
          <w:rFonts w:ascii="Times New Roman" w:hAnsi="Times New Roman" w:cs="Times New Roman"/>
          <w:color w:val="auto"/>
          <w:sz w:val="22"/>
          <w:szCs w:val="22"/>
        </w:rPr>
        <w:t xml:space="preserve"> et </w:t>
      </w:r>
      <w:r w:rsidR="00A33002" w:rsidRPr="00724C90">
        <w:rPr>
          <w:rFonts w:ascii="Times New Roman" w:hAnsi="Times New Roman" w:cs="Times New Roman"/>
          <w:color w:val="auto"/>
          <w:sz w:val="22"/>
          <w:szCs w:val="22"/>
        </w:rPr>
        <w:t>de besoin en compensation à domicile</w:t>
      </w:r>
      <w:r w:rsidR="00E03B16" w:rsidRPr="00724C90">
        <w:rPr>
          <w:rFonts w:ascii="Times New Roman" w:hAnsi="Times New Roman" w:cs="Times New Roman"/>
          <w:color w:val="auto"/>
          <w:sz w:val="22"/>
          <w:szCs w:val="22"/>
        </w:rPr>
        <w:t xml:space="preserve"> (PCH)</w:t>
      </w:r>
      <w:r w:rsidR="00FB51F8" w:rsidRPr="00267596">
        <w:rPr>
          <w:rFonts w:ascii="Times New Roman" w:hAnsi="Times New Roman" w:cs="Times New Roman"/>
          <w:color w:val="auto"/>
          <w:sz w:val="22"/>
          <w:szCs w:val="22"/>
        </w:rPr>
        <w:t> ;</w:t>
      </w:r>
    </w:p>
    <w:p w14:paraId="494A135D" w14:textId="77777777" w:rsidR="00EB3C83" w:rsidRPr="00267596" w:rsidRDefault="00EB3C83" w:rsidP="00EB3C83">
      <w:pPr>
        <w:pStyle w:val="Default"/>
        <w:ind w:left="720"/>
        <w:jc w:val="both"/>
        <w:rPr>
          <w:rFonts w:ascii="Times New Roman" w:hAnsi="Times New Roman" w:cs="Times New Roman"/>
          <w:color w:val="auto"/>
          <w:sz w:val="22"/>
          <w:szCs w:val="22"/>
        </w:rPr>
      </w:pPr>
    </w:p>
    <w:p w14:paraId="0718DC02" w14:textId="5555B011" w:rsidR="003A2CBE" w:rsidRPr="00267596" w:rsidRDefault="00403114" w:rsidP="00E65236">
      <w:pPr>
        <w:pStyle w:val="Default"/>
        <w:numPr>
          <w:ilvl w:val="0"/>
          <w:numId w:val="11"/>
        </w:numPr>
        <w:jc w:val="both"/>
        <w:rPr>
          <w:rFonts w:ascii="Times New Roman" w:hAnsi="Times New Roman" w:cs="Times New Roman"/>
          <w:color w:val="auto"/>
          <w:sz w:val="22"/>
          <w:szCs w:val="22"/>
        </w:rPr>
      </w:pPr>
      <w:r>
        <w:rPr>
          <w:rFonts w:ascii="Times New Roman" w:hAnsi="Times New Roman" w:cs="Times New Roman"/>
          <w:color w:val="auto"/>
          <w:sz w:val="22"/>
          <w:szCs w:val="22"/>
        </w:rPr>
        <w:t>Le nombre de</w:t>
      </w:r>
      <w:r w:rsidR="003A2CBE" w:rsidRPr="00267596">
        <w:rPr>
          <w:rFonts w:ascii="Times New Roman" w:hAnsi="Times New Roman" w:cs="Times New Roman"/>
          <w:color w:val="auto"/>
          <w:sz w:val="22"/>
          <w:szCs w:val="22"/>
        </w:rPr>
        <w:t xml:space="preserve"> bénéficiaires APA/PCH et Aide-Ménagère</w:t>
      </w:r>
      <w:r w:rsidR="00FB2CFC" w:rsidRPr="00267596">
        <w:rPr>
          <w:rFonts w:ascii="Times New Roman" w:hAnsi="Times New Roman" w:cs="Times New Roman"/>
          <w:color w:val="auto"/>
          <w:sz w:val="22"/>
          <w:szCs w:val="22"/>
        </w:rPr>
        <w:t xml:space="preserve"> résidant </w:t>
      </w:r>
      <w:r w:rsidR="00EB3C83" w:rsidRPr="00267596">
        <w:rPr>
          <w:rFonts w:ascii="Times New Roman" w:hAnsi="Times New Roman" w:cs="Times New Roman"/>
          <w:color w:val="auto"/>
          <w:sz w:val="22"/>
          <w:szCs w:val="22"/>
        </w:rPr>
        <w:t>dans l’une des 9</w:t>
      </w:r>
      <w:r w:rsidR="00CF2223" w:rsidRPr="00724C90">
        <w:rPr>
          <w:rFonts w:ascii="Times New Roman" w:hAnsi="Times New Roman" w:cs="Times New Roman"/>
          <w:color w:val="auto"/>
          <w:sz w:val="22"/>
          <w:szCs w:val="22"/>
        </w:rPr>
        <w:t>6</w:t>
      </w:r>
      <w:r w:rsidR="00EB3C83" w:rsidRPr="00267596">
        <w:rPr>
          <w:rFonts w:ascii="Times New Roman" w:hAnsi="Times New Roman" w:cs="Times New Roman"/>
          <w:color w:val="auto"/>
          <w:sz w:val="22"/>
          <w:szCs w:val="22"/>
        </w:rPr>
        <w:t xml:space="preserve"> communes éligibles au forfait transport</w:t>
      </w:r>
      <w:r w:rsidR="003A2CBE" w:rsidRPr="00267596">
        <w:rPr>
          <w:rFonts w:ascii="Times New Roman" w:hAnsi="Times New Roman" w:cs="Times New Roman"/>
          <w:color w:val="auto"/>
          <w:sz w:val="22"/>
          <w:szCs w:val="22"/>
        </w:rPr>
        <w:t xml:space="preserve"> </w:t>
      </w:r>
      <w:r w:rsidR="0058341B" w:rsidRPr="00267596">
        <w:rPr>
          <w:rFonts w:ascii="Times New Roman" w:hAnsi="Times New Roman" w:cs="Times New Roman"/>
          <w:color w:val="auto"/>
          <w:sz w:val="22"/>
          <w:szCs w:val="22"/>
        </w:rPr>
        <w:t>actuellement accompagnés</w:t>
      </w:r>
      <w:r w:rsidR="00EB3C83" w:rsidRPr="00267596">
        <w:rPr>
          <w:rFonts w:ascii="Times New Roman" w:hAnsi="Times New Roman" w:cs="Times New Roman"/>
          <w:color w:val="auto"/>
          <w:sz w:val="22"/>
          <w:szCs w:val="22"/>
        </w:rPr>
        <w:t xml:space="preserve"> ; </w:t>
      </w:r>
    </w:p>
    <w:p w14:paraId="1701A3C2" w14:textId="77777777" w:rsidR="00E65236" w:rsidRPr="00724C90" w:rsidRDefault="00E65236" w:rsidP="00E65236">
      <w:pPr>
        <w:pStyle w:val="Default"/>
        <w:ind w:left="720"/>
        <w:jc w:val="both"/>
        <w:rPr>
          <w:rFonts w:ascii="Times New Roman" w:hAnsi="Times New Roman" w:cs="Times New Roman"/>
          <w:color w:val="auto"/>
          <w:sz w:val="22"/>
          <w:szCs w:val="22"/>
        </w:rPr>
      </w:pPr>
    </w:p>
    <w:p w14:paraId="7D885E72" w14:textId="14911362" w:rsidR="00101C03" w:rsidRPr="00724C90" w:rsidRDefault="00101C03" w:rsidP="0007646F">
      <w:pPr>
        <w:pStyle w:val="Default"/>
        <w:numPr>
          <w:ilvl w:val="0"/>
          <w:numId w:val="11"/>
        </w:numPr>
        <w:jc w:val="both"/>
        <w:rPr>
          <w:rFonts w:ascii="Times New Roman" w:hAnsi="Times New Roman" w:cs="Times New Roman"/>
          <w:color w:val="auto"/>
          <w:sz w:val="22"/>
          <w:szCs w:val="22"/>
        </w:rPr>
      </w:pPr>
      <w:r w:rsidRPr="00724C90">
        <w:rPr>
          <w:rFonts w:ascii="Times New Roman" w:hAnsi="Times New Roman" w:cs="Times New Roman"/>
          <w:color w:val="auto"/>
          <w:sz w:val="22"/>
          <w:szCs w:val="22"/>
        </w:rPr>
        <w:t>Le</w:t>
      </w:r>
      <w:r w:rsidR="00430AF1" w:rsidRPr="00724C90">
        <w:rPr>
          <w:rFonts w:ascii="Times New Roman" w:hAnsi="Times New Roman" w:cs="Times New Roman"/>
          <w:color w:val="auto"/>
          <w:sz w:val="22"/>
          <w:szCs w:val="22"/>
        </w:rPr>
        <w:t xml:space="preserve"> plan de formation 2023 ainsi que le plan des formations réalisées en 2022 ;</w:t>
      </w:r>
    </w:p>
    <w:p w14:paraId="669BA519" w14:textId="77777777" w:rsidR="00430AF1" w:rsidRPr="00724C90" w:rsidRDefault="00430AF1" w:rsidP="00430AF1">
      <w:pPr>
        <w:pStyle w:val="Paragraphedeliste"/>
        <w:rPr>
          <w:rFonts w:ascii="Times New Roman" w:hAnsi="Times New Roman" w:cs="Times New Roman"/>
        </w:rPr>
      </w:pPr>
    </w:p>
    <w:p w14:paraId="1E816F68" w14:textId="45014316" w:rsidR="00430AF1" w:rsidRPr="00724C90" w:rsidRDefault="00430AF1" w:rsidP="0007646F">
      <w:pPr>
        <w:pStyle w:val="Default"/>
        <w:numPr>
          <w:ilvl w:val="0"/>
          <w:numId w:val="11"/>
        </w:numPr>
        <w:jc w:val="both"/>
        <w:rPr>
          <w:rFonts w:ascii="Times New Roman" w:hAnsi="Times New Roman" w:cs="Times New Roman"/>
          <w:color w:val="auto"/>
          <w:sz w:val="22"/>
          <w:szCs w:val="22"/>
        </w:rPr>
      </w:pPr>
      <w:r w:rsidRPr="00724C90">
        <w:rPr>
          <w:rFonts w:ascii="Times New Roman" w:hAnsi="Times New Roman" w:cs="Times New Roman"/>
          <w:color w:val="auto"/>
          <w:sz w:val="22"/>
          <w:szCs w:val="22"/>
        </w:rPr>
        <w:t>Le projet de service actualisé</w:t>
      </w:r>
      <w:r w:rsidR="00306406" w:rsidRPr="00724C90">
        <w:rPr>
          <w:rFonts w:ascii="Times New Roman" w:hAnsi="Times New Roman" w:cs="Times New Roman"/>
          <w:color w:val="auto"/>
          <w:sz w:val="22"/>
          <w:szCs w:val="22"/>
        </w:rPr>
        <w:t xml:space="preserve"> ainsi que les fiches actions le cas échéant</w:t>
      </w:r>
      <w:r w:rsidRPr="00724C90">
        <w:rPr>
          <w:rFonts w:ascii="Times New Roman" w:hAnsi="Times New Roman" w:cs="Times New Roman"/>
          <w:color w:val="auto"/>
          <w:sz w:val="22"/>
          <w:szCs w:val="22"/>
        </w:rPr>
        <w:t> ;</w:t>
      </w:r>
    </w:p>
    <w:p w14:paraId="3925506A" w14:textId="77777777" w:rsidR="009D4783" w:rsidRPr="00724C90" w:rsidRDefault="009D4783" w:rsidP="009D4783">
      <w:pPr>
        <w:pStyle w:val="Paragraphedeliste"/>
        <w:rPr>
          <w:rFonts w:ascii="Times New Roman" w:hAnsi="Times New Roman" w:cs="Times New Roman"/>
        </w:rPr>
      </w:pPr>
    </w:p>
    <w:p w14:paraId="1ACCAD69" w14:textId="1FA7EC0E" w:rsidR="009D4783" w:rsidRPr="00724C90" w:rsidRDefault="009D4783" w:rsidP="0007646F">
      <w:pPr>
        <w:pStyle w:val="Default"/>
        <w:numPr>
          <w:ilvl w:val="0"/>
          <w:numId w:val="11"/>
        </w:numPr>
        <w:jc w:val="both"/>
        <w:rPr>
          <w:rFonts w:ascii="Times New Roman" w:hAnsi="Times New Roman" w:cs="Times New Roman"/>
          <w:color w:val="auto"/>
          <w:sz w:val="22"/>
          <w:szCs w:val="22"/>
        </w:rPr>
      </w:pPr>
      <w:r w:rsidRPr="00724C90">
        <w:rPr>
          <w:rFonts w:ascii="Times New Roman" w:hAnsi="Times New Roman" w:cs="Times New Roman"/>
          <w:color w:val="auto"/>
          <w:sz w:val="22"/>
          <w:szCs w:val="22"/>
        </w:rPr>
        <w:t>Les PV de consultation des usagers</w:t>
      </w:r>
      <w:r w:rsidR="003C6A79" w:rsidRPr="00724C90">
        <w:rPr>
          <w:rFonts w:ascii="Times New Roman" w:hAnsi="Times New Roman" w:cs="Times New Roman"/>
          <w:color w:val="auto"/>
          <w:sz w:val="22"/>
          <w:szCs w:val="22"/>
        </w:rPr>
        <w:t xml:space="preserve"> le cas échéant</w:t>
      </w:r>
      <w:r w:rsidRPr="00724C90">
        <w:rPr>
          <w:rFonts w:ascii="Times New Roman" w:hAnsi="Times New Roman" w:cs="Times New Roman"/>
          <w:color w:val="auto"/>
          <w:sz w:val="22"/>
          <w:szCs w:val="22"/>
        </w:rPr>
        <w:t> ;</w:t>
      </w:r>
    </w:p>
    <w:p w14:paraId="048D0D94" w14:textId="77777777" w:rsidR="009D4783" w:rsidRPr="00724C90" w:rsidRDefault="009D4783" w:rsidP="009D4783">
      <w:pPr>
        <w:pStyle w:val="Paragraphedeliste"/>
        <w:rPr>
          <w:rFonts w:ascii="Times New Roman" w:hAnsi="Times New Roman" w:cs="Times New Roman"/>
        </w:rPr>
      </w:pPr>
    </w:p>
    <w:p w14:paraId="63C12A9F" w14:textId="460E4533" w:rsidR="009D4783" w:rsidRPr="00724C90" w:rsidRDefault="009D4783" w:rsidP="0007646F">
      <w:pPr>
        <w:pStyle w:val="Default"/>
        <w:numPr>
          <w:ilvl w:val="0"/>
          <w:numId w:val="11"/>
        </w:numPr>
        <w:jc w:val="both"/>
        <w:rPr>
          <w:rFonts w:ascii="Times New Roman" w:hAnsi="Times New Roman" w:cs="Times New Roman"/>
          <w:color w:val="auto"/>
          <w:sz w:val="22"/>
          <w:szCs w:val="22"/>
        </w:rPr>
      </w:pPr>
      <w:r w:rsidRPr="00724C90">
        <w:rPr>
          <w:rFonts w:ascii="Times New Roman" w:hAnsi="Times New Roman" w:cs="Times New Roman"/>
          <w:color w:val="auto"/>
          <w:sz w:val="22"/>
          <w:szCs w:val="22"/>
        </w:rPr>
        <w:t>Les comptes rendus de réunions (CODIR, COPIL) de consultation des salariés ;</w:t>
      </w:r>
    </w:p>
    <w:p w14:paraId="739C249C" w14:textId="77777777" w:rsidR="00101C03" w:rsidRPr="00724C90" w:rsidRDefault="00101C03" w:rsidP="00101C03">
      <w:pPr>
        <w:pStyle w:val="Paragraphedeliste"/>
        <w:rPr>
          <w:rFonts w:ascii="Times New Roman" w:hAnsi="Times New Roman" w:cs="Times New Roman"/>
        </w:rPr>
      </w:pPr>
    </w:p>
    <w:p w14:paraId="34F3F5C3" w14:textId="68ACEC01" w:rsidR="00E65236" w:rsidRPr="00724C90" w:rsidRDefault="003C6A79" w:rsidP="0007646F">
      <w:pPr>
        <w:pStyle w:val="Default"/>
        <w:numPr>
          <w:ilvl w:val="0"/>
          <w:numId w:val="11"/>
        </w:numPr>
        <w:jc w:val="both"/>
        <w:rPr>
          <w:rFonts w:ascii="Times New Roman" w:hAnsi="Times New Roman" w:cs="Times New Roman"/>
          <w:color w:val="auto"/>
          <w:sz w:val="22"/>
          <w:szCs w:val="22"/>
        </w:rPr>
      </w:pPr>
      <w:r w:rsidRPr="00724C90">
        <w:rPr>
          <w:rFonts w:ascii="Times New Roman" w:hAnsi="Times New Roman" w:cs="Times New Roman"/>
          <w:color w:val="auto"/>
          <w:sz w:val="22"/>
          <w:szCs w:val="22"/>
        </w:rPr>
        <w:t>Un</w:t>
      </w:r>
      <w:r w:rsidR="00E65236" w:rsidRPr="00724C90">
        <w:rPr>
          <w:rFonts w:ascii="Times New Roman" w:hAnsi="Times New Roman" w:cs="Times New Roman"/>
          <w:color w:val="auto"/>
          <w:sz w:val="22"/>
          <w:szCs w:val="22"/>
        </w:rPr>
        <w:t xml:space="preserve"> courrier indiquant que le service s’engage à négocier dans le cadre du CPOM, des modalités de limitation du reste à charge des personnes accompagnées, selon les principes formulés dans le présent appel à candidature</w:t>
      </w:r>
      <w:r w:rsidR="0007646F" w:rsidRPr="00724C90">
        <w:rPr>
          <w:rFonts w:ascii="Times New Roman" w:hAnsi="Times New Roman" w:cs="Times New Roman"/>
          <w:color w:val="auto"/>
          <w:sz w:val="22"/>
          <w:szCs w:val="22"/>
        </w:rPr>
        <w:t>s</w:t>
      </w:r>
      <w:r w:rsidR="00E65236" w:rsidRPr="00724C90">
        <w:rPr>
          <w:rFonts w:ascii="Times New Roman" w:hAnsi="Times New Roman" w:cs="Times New Roman"/>
          <w:color w:val="auto"/>
          <w:sz w:val="22"/>
          <w:szCs w:val="22"/>
        </w:rPr>
        <w:t> ;</w:t>
      </w:r>
    </w:p>
    <w:p w14:paraId="2D0DB8E7" w14:textId="77777777" w:rsidR="00E65236" w:rsidRPr="00724C90" w:rsidRDefault="00E65236" w:rsidP="00E65236">
      <w:pPr>
        <w:pStyle w:val="Default"/>
        <w:jc w:val="both"/>
        <w:rPr>
          <w:rFonts w:ascii="Times New Roman" w:hAnsi="Times New Roman" w:cs="Times New Roman"/>
          <w:sz w:val="22"/>
          <w:szCs w:val="22"/>
        </w:rPr>
      </w:pPr>
    </w:p>
    <w:p w14:paraId="11A61B52" w14:textId="511ED396" w:rsidR="000F4C38" w:rsidRPr="00724C90" w:rsidRDefault="00E65236" w:rsidP="005F6310">
      <w:pPr>
        <w:ind w:firstLine="360"/>
        <w:jc w:val="both"/>
        <w:rPr>
          <w:rFonts w:ascii="Times New Roman" w:hAnsi="Times New Roman" w:cs="Times New Roman"/>
        </w:rPr>
      </w:pPr>
      <w:r w:rsidRPr="00724C90">
        <w:rPr>
          <w:rFonts w:ascii="Times New Roman" w:hAnsi="Times New Roman" w:cs="Times New Roman"/>
        </w:rPr>
        <w:t xml:space="preserve">De manière facultative, le dossier de candidature peut comporter tout élément que le candidat jugerait pertinent, permettant de mieux identifier la structure porteuse, son activité. </w:t>
      </w:r>
    </w:p>
    <w:p w14:paraId="4869B3D1" w14:textId="77777777" w:rsidR="00FB31DE" w:rsidRPr="00724C90" w:rsidRDefault="00FB31DE" w:rsidP="005F6310">
      <w:pPr>
        <w:ind w:firstLine="360"/>
        <w:jc w:val="both"/>
        <w:rPr>
          <w:rFonts w:ascii="Times New Roman" w:hAnsi="Times New Roman" w:cs="Times New Roman"/>
        </w:rPr>
      </w:pPr>
    </w:p>
    <w:p w14:paraId="3E5776F0" w14:textId="77777777" w:rsidR="00FB31DE" w:rsidRPr="00724C90" w:rsidRDefault="00FB31DE" w:rsidP="005F6310">
      <w:pPr>
        <w:ind w:firstLine="360"/>
        <w:jc w:val="both"/>
        <w:rPr>
          <w:rFonts w:ascii="Times New Roman" w:hAnsi="Times New Roman" w:cs="Times New Roman"/>
        </w:rPr>
      </w:pPr>
    </w:p>
    <w:p w14:paraId="4828ED3F" w14:textId="30D3486F" w:rsidR="00E65236" w:rsidRPr="00724C90" w:rsidRDefault="00E65236" w:rsidP="00E65236">
      <w:pPr>
        <w:pStyle w:val="Paragraphedeliste"/>
        <w:numPr>
          <w:ilvl w:val="0"/>
          <w:numId w:val="1"/>
        </w:numPr>
        <w:jc w:val="both"/>
        <w:rPr>
          <w:rFonts w:ascii="Times New Roman" w:hAnsi="Times New Roman" w:cs="Times New Roman"/>
          <w:b/>
          <w:u w:val="single"/>
        </w:rPr>
      </w:pPr>
      <w:r w:rsidRPr="00724C90">
        <w:rPr>
          <w:rFonts w:ascii="Times New Roman" w:hAnsi="Times New Roman" w:cs="Times New Roman"/>
          <w:b/>
          <w:u w:val="single"/>
        </w:rPr>
        <w:t xml:space="preserve">Modalités et critères de sélection des candidatures par le </w:t>
      </w:r>
      <w:r w:rsidR="009F1603" w:rsidRPr="00724C90">
        <w:rPr>
          <w:rFonts w:ascii="Times New Roman" w:hAnsi="Times New Roman" w:cs="Times New Roman"/>
          <w:b/>
          <w:u w:val="single"/>
        </w:rPr>
        <w:t>Département</w:t>
      </w:r>
      <w:r w:rsidRPr="00724C90">
        <w:rPr>
          <w:rFonts w:ascii="Times New Roman" w:hAnsi="Times New Roman" w:cs="Times New Roman"/>
          <w:b/>
          <w:u w:val="single"/>
        </w:rPr>
        <w:t xml:space="preserve"> </w:t>
      </w:r>
    </w:p>
    <w:p w14:paraId="652277CE" w14:textId="77777777" w:rsidR="00E65236" w:rsidRPr="00724C90" w:rsidRDefault="00E65236" w:rsidP="00E65236">
      <w:pPr>
        <w:pStyle w:val="Default"/>
        <w:ind w:left="720"/>
        <w:jc w:val="both"/>
        <w:rPr>
          <w:rFonts w:ascii="Times New Roman" w:hAnsi="Times New Roman" w:cs="Times New Roman"/>
          <w:sz w:val="22"/>
          <w:szCs w:val="22"/>
          <w:u w:val="single"/>
        </w:rPr>
      </w:pPr>
    </w:p>
    <w:p w14:paraId="765B0594" w14:textId="77777777" w:rsidR="00E65236" w:rsidRPr="00724C90" w:rsidRDefault="00E65236" w:rsidP="00E65236">
      <w:pPr>
        <w:pStyle w:val="Default"/>
        <w:numPr>
          <w:ilvl w:val="0"/>
          <w:numId w:val="5"/>
        </w:numPr>
        <w:jc w:val="both"/>
        <w:rPr>
          <w:rFonts w:ascii="Times New Roman" w:hAnsi="Times New Roman" w:cs="Times New Roman"/>
          <w:sz w:val="22"/>
          <w:szCs w:val="22"/>
          <w:u w:val="single"/>
        </w:rPr>
      </w:pPr>
      <w:r w:rsidRPr="00724C90">
        <w:rPr>
          <w:rFonts w:ascii="Times New Roman" w:hAnsi="Times New Roman" w:cs="Times New Roman"/>
          <w:sz w:val="22"/>
          <w:szCs w:val="22"/>
          <w:u w:val="single"/>
        </w:rPr>
        <w:t xml:space="preserve">Procédure d’examen des dossiers : </w:t>
      </w:r>
    </w:p>
    <w:p w14:paraId="1CF2069D" w14:textId="77777777" w:rsidR="00E65236" w:rsidRPr="00724C90" w:rsidRDefault="00E65236" w:rsidP="00E65236">
      <w:pPr>
        <w:pStyle w:val="Default"/>
        <w:ind w:left="720"/>
        <w:jc w:val="both"/>
        <w:rPr>
          <w:rFonts w:ascii="Times New Roman" w:hAnsi="Times New Roman" w:cs="Times New Roman"/>
          <w:sz w:val="22"/>
          <w:szCs w:val="22"/>
          <w:u w:val="single"/>
        </w:rPr>
      </w:pPr>
    </w:p>
    <w:p w14:paraId="64278198" w14:textId="2C3ECC7D" w:rsidR="008D37EF" w:rsidRPr="00724C90" w:rsidRDefault="008D37EF" w:rsidP="005F6310">
      <w:pPr>
        <w:ind w:firstLine="360"/>
        <w:jc w:val="both"/>
        <w:rPr>
          <w:rFonts w:ascii="Times New Roman" w:hAnsi="Times New Roman" w:cs="Times New Roman"/>
          <w:color w:val="000000"/>
        </w:rPr>
      </w:pPr>
      <w:r w:rsidRPr="00724C90">
        <w:rPr>
          <w:rFonts w:ascii="Times New Roman" w:hAnsi="Times New Roman" w:cs="Times New Roman"/>
          <w:color w:val="000000"/>
        </w:rPr>
        <w:t>Date limite de dépôt</w:t>
      </w:r>
      <w:r w:rsidR="00964DE5" w:rsidRPr="00724C90">
        <w:rPr>
          <w:rFonts w:ascii="Times New Roman" w:hAnsi="Times New Roman" w:cs="Times New Roman"/>
          <w:color w:val="000000"/>
        </w:rPr>
        <w:t xml:space="preserve"> : </w:t>
      </w:r>
      <w:r w:rsidR="00884BAA">
        <w:rPr>
          <w:rFonts w:ascii="Times New Roman" w:hAnsi="Times New Roman" w:cs="Times New Roman"/>
          <w:color w:val="000000"/>
        </w:rPr>
        <w:t>20</w:t>
      </w:r>
      <w:r w:rsidR="00964DE5" w:rsidRPr="00724C90">
        <w:rPr>
          <w:rFonts w:ascii="Times New Roman" w:hAnsi="Times New Roman" w:cs="Times New Roman"/>
          <w:color w:val="000000"/>
        </w:rPr>
        <w:t xml:space="preserve"> janvier 2023</w:t>
      </w:r>
    </w:p>
    <w:p w14:paraId="3C2BE650" w14:textId="77777777" w:rsidR="00E65236" w:rsidRPr="00724C90" w:rsidRDefault="00E65236"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Il sera pris connaissance du contenu des candidatures à l’expiration du délai de réception des réponses. </w:t>
      </w:r>
    </w:p>
    <w:p w14:paraId="368F9714" w14:textId="77D7E7BA" w:rsidR="0015755A" w:rsidRPr="00724C90" w:rsidRDefault="00E65236"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Les candidatures seront analysées dans un délai de </w:t>
      </w:r>
      <w:r w:rsidR="00EC524A" w:rsidRPr="00724C90">
        <w:rPr>
          <w:rFonts w:ascii="Times New Roman" w:hAnsi="Times New Roman" w:cs="Times New Roman"/>
          <w:color w:val="000000" w:themeColor="text1"/>
        </w:rPr>
        <w:t>45</w:t>
      </w:r>
      <w:r w:rsidRPr="00724C90">
        <w:rPr>
          <w:rFonts w:ascii="Times New Roman" w:hAnsi="Times New Roman" w:cs="Times New Roman"/>
          <w:color w:val="000000" w:themeColor="text1"/>
        </w:rPr>
        <w:t xml:space="preserve"> jours</w:t>
      </w:r>
      <w:r w:rsidR="00C84549" w:rsidRPr="00724C90">
        <w:rPr>
          <w:rFonts w:ascii="Times New Roman" w:hAnsi="Times New Roman" w:cs="Times New Roman"/>
          <w:color w:val="000000" w:themeColor="text1"/>
        </w:rPr>
        <w:t xml:space="preserve"> par </w:t>
      </w:r>
      <w:r w:rsidR="00256F2A" w:rsidRPr="00724C90">
        <w:rPr>
          <w:rFonts w:ascii="Times New Roman" w:hAnsi="Times New Roman" w:cs="Times New Roman"/>
          <w:color w:val="000000" w:themeColor="text1"/>
        </w:rPr>
        <w:t>le</w:t>
      </w:r>
      <w:r w:rsidR="005D49AD" w:rsidRPr="00724C90">
        <w:rPr>
          <w:rFonts w:ascii="Times New Roman" w:hAnsi="Times New Roman" w:cs="Times New Roman"/>
          <w:color w:val="000000" w:themeColor="text1"/>
        </w:rPr>
        <w:t>s</w:t>
      </w:r>
      <w:r w:rsidR="00256F2A" w:rsidRPr="00724C90">
        <w:rPr>
          <w:rFonts w:ascii="Times New Roman" w:hAnsi="Times New Roman" w:cs="Times New Roman"/>
          <w:color w:val="000000" w:themeColor="text1"/>
        </w:rPr>
        <w:t xml:space="preserve"> agents</w:t>
      </w:r>
      <w:r w:rsidR="00C84549" w:rsidRPr="00724C90">
        <w:rPr>
          <w:rFonts w:ascii="Times New Roman" w:hAnsi="Times New Roman" w:cs="Times New Roman"/>
          <w:color w:val="000000" w:themeColor="text1"/>
        </w:rPr>
        <w:t xml:space="preserve"> </w:t>
      </w:r>
      <w:r w:rsidR="005027E3" w:rsidRPr="00724C90">
        <w:rPr>
          <w:rFonts w:ascii="Times New Roman" w:hAnsi="Times New Roman" w:cs="Times New Roman"/>
          <w:color w:val="000000" w:themeColor="text1"/>
        </w:rPr>
        <w:t>du service Domicile et Parcours</w:t>
      </w:r>
      <w:r w:rsidR="00724C90" w:rsidRPr="00724C90">
        <w:rPr>
          <w:rFonts w:ascii="Times New Roman" w:hAnsi="Times New Roman" w:cs="Times New Roman"/>
          <w:color w:val="000000" w:themeColor="text1"/>
        </w:rPr>
        <w:t>.</w:t>
      </w:r>
      <w:r w:rsidR="00256F2A" w:rsidRPr="00724C90">
        <w:rPr>
          <w:rFonts w:ascii="Times New Roman" w:hAnsi="Times New Roman" w:cs="Times New Roman"/>
          <w:color w:val="000000" w:themeColor="text1"/>
        </w:rPr>
        <w:t xml:space="preserve"> </w:t>
      </w:r>
    </w:p>
    <w:p w14:paraId="4BFB592B" w14:textId="66109FEA" w:rsidR="00243094" w:rsidRPr="00724C90" w:rsidRDefault="00243094" w:rsidP="005D49AD">
      <w:pPr>
        <w:pStyle w:val="Default"/>
        <w:ind w:firstLine="360"/>
        <w:jc w:val="both"/>
        <w:rPr>
          <w:rFonts w:ascii="Times New Roman" w:hAnsi="Times New Roman" w:cs="Times New Roman"/>
          <w:color w:val="000000" w:themeColor="text1"/>
          <w:sz w:val="22"/>
          <w:szCs w:val="22"/>
        </w:rPr>
      </w:pPr>
      <w:r w:rsidRPr="00724C90">
        <w:rPr>
          <w:rFonts w:ascii="Times New Roman" w:hAnsi="Times New Roman" w:cs="Times New Roman"/>
          <w:color w:val="000000" w:themeColor="text1"/>
          <w:sz w:val="22"/>
          <w:szCs w:val="22"/>
        </w:rPr>
        <w:t xml:space="preserve">Durant la période d’instruction, les agents en charge de l’analyse des dossiers peuvent être amenés à proposer un temps d’échange oral avec les candidats.  </w:t>
      </w:r>
    </w:p>
    <w:p w14:paraId="0492A094" w14:textId="6385AD6E" w:rsidR="00E65236" w:rsidRPr="00724C90" w:rsidRDefault="0082079D"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lastRenderedPageBreak/>
        <w:t xml:space="preserve">A l’issue de l’instruction, un comité de sélection </w:t>
      </w:r>
      <w:r w:rsidR="003B39E4" w:rsidRPr="00724C90">
        <w:rPr>
          <w:rFonts w:ascii="Times New Roman" w:hAnsi="Times New Roman" w:cs="Times New Roman"/>
          <w:color w:val="000000" w:themeColor="text1"/>
        </w:rPr>
        <w:t xml:space="preserve">se réunira. </w:t>
      </w:r>
      <w:r w:rsidR="00CF127A" w:rsidRPr="00724C90">
        <w:rPr>
          <w:rFonts w:ascii="Times New Roman" w:hAnsi="Times New Roman" w:cs="Times New Roman"/>
          <w:color w:val="000000" w:themeColor="text1"/>
        </w:rPr>
        <w:t>Les débats feront l’objet d’</w:t>
      </w:r>
      <w:r w:rsidR="003B39E4" w:rsidRPr="00724C90">
        <w:rPr>
          <w:rFonts w:ascii="Times New Roman" w:hAnsi="Times New Roman" w:cs="Times New Roman"/>
          <w:color w:val="000000" w:themeColor="text1"/>
        </w:rPr>
        <w:t xml:space="preserve">un </w:t>
      </w:r>
      <w:r w:rsidR="00D7787B" w:rsidRPr="00724C90">
        <w:rPr>
          <w:rFonts w:ascii="Times New Roman" w:hAnsi="Times New Roman" w:cs="Times New Roman"/>
          <w:color w:val="000000" w:themeColor="text1"/>
        </w:rPr>
        <w:t>PV</w:t>
      </w:r>
      <w:r w:rsidR="003B39E4" w:rsidRPr="00724C90">
        <w:rPr>
          <w:rFonts w:ascii="Times New Roman" w:hAnsi="Times New Roman" w:cs="Times New Roman"/>
          <w:color w:val="000000" w:themeColor="text1"/>
        </w:rPr>
        <w:t xml:space="preserve"> </w:t>
      </w:r>
      <w:r w:rsidR="00D7787B" w:rsidRPr="00724C90">
        <w:rPr>
          <w:rFonts w:ascii="Times New Roman" w:hAnsi="Times New Roman" w:cs="Times New Roman"/>
          <w:color w:val="000000" w:themeColor="text1"/>
        </w:rPr>
        <w:t>et les résultats seront publiés et notifiés aux candidats</w:t>
      </w:r>
      <w:r w:rsidR="003B39E4" w:rsidRPr="00724C90">
        <w:rPr>
          <w:rFonts w:ascii="Times New Roman" w:hAnsi="Times New Roman" w:cs="Times New Roman"/>
          <w:color w:val="000000" w:themeColor="text1"/>
        </w:rPr>
        <w:t xml:space="preserve">. </w:t>
      </w:r>
    </w:p>
    <w:p w14:paraId="082700DF" w14:textId="77777777" w:rsidR="00E65236" w:rsidRPr="00724C90" w:rsidRDefault="00E65236" w:rsidP="00E65236">
      <w:pPr>
        <w:pStyle w:val="Default"/>
        <w:ind w:left="360"/>
        <w:jc w:val="both"/>
        <w:rPr>
          <w:rFonts w:ascii="Times New Roman" w:hAnsi="Times New Roman" w:cs="Times New Roman"/>
          <w:color w:val="000000" w:themeColor="text1"/>
          <w:sz w:val="22"/>
          <w:szCs w:val="22"/>
        </w:rPr>
      </w:pPr>
    </w:p>
    <w:p w14:paraId="5B5919D7" w14:textId="77777777" w:rsidR="00E65236" w:rsidRPr="00724C90" w:rsidRDefault="00E65236" w:rsidP="00E65236">
      <w:pPr>
        <w:pStyle w:val="Default"/>
        <w:numPr>
          <w:ilvl w:val="0"/>
          <w:numId w:val="5"/>
        </w:numPr>
        <w:jc w:val="both"/>
        <w:rPr>
          <w:rFonts w:ascii="Times New Roman" w:hAnsi="Times New Roman" w:cs="Times New Roman"/>
          <w:color w:val="000000" w:themeColor="text1"/>
          <w:sz w:val="22"/>
          <w:szCs w:val="22"/>
          <w:u w:val="single"/>
        </w:rPr>
      </w:pPr>
      <w:r w:rsidRPr="00724C90">
        <w:rPr>
          <w:rFonts w:ascii="Times New Roman" w:hAnsi="Times New Roman" w:cs="Times New Roman"/>
          <w:color w:val="000000" w:themeColor="text1"/>
          <w:sz w:val="22"/>
          <w:szCs w:val="22"/>
          <w:u w:val="single"/>
        </w:rPr>
        <w:t>Critères de sélection des candidatures :</w:t>
      </w:r>
    </w:p>
    <w:p w14:paraId="04413B1B" w14:textId="77777777" w:rsidR="00E65236" w:rsidRPr="00724C90" w:rsidRDefault="00E65236" w:rsidP="00E65236">
      <w:pPr>
        <w:pStyle w:val="Default"/>
        <w:jc w:val="both"/>
        <w:rPr>
          <w:rFonts w:ascii="Times New Roman" w:hAnsi="Times New Roman" w:cs="Times New Roman"/>
          <w:color w:val="000000" w:themeColor="text1"/>
          <w:sz w:val="22"/>
          <w:szCs w:val="22"/>
        </w:rPr>
      </w:pPr>
    </w:p>
    <w:p w14:paraId="408DA9C5" w14:textId="1796B28D" w:rsidR="00A92D63" w:rsidRPr="00724C90" w:rsidRDefault="00E65236"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Les critères de sélection des candidats portent notamment sur : </w:t>
      </w:r>
    </w:p>
    <w:p w14:paraId="6B00CB94" w14:textId="5B73FC83" w:rsidR="006E18FE" w:rsidRPr="00724C90" w:rsidRDefault="006E18FE" w:rsidP="006E18FE">
      <w:pPr>
        <w:pStyle w:val="Paragraphedeliste"/>
        <w:numPr>
          <w:ilvl w:val="0"/>
          <w:numId w:val="28"/>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La présence des actions prioritaires du </w:t>
      </w:r>
      <w:r w:rsidR="009F1603" w:rsidRPr="00724C90">
        <w:rPr>
          <w:rFonts w:ascii="Times New Roman" w:hAnsi="Times New Roman" w:cs="Times New Roman"/>
          <w:color w:val="000000" w:themeColor="text1"/>
        </w:rPr>
        <w:t>Département</w:t>
      </w:r>
      <w:r w:rsidRPr="00724C90">
        <w:rPr>
          <w:rFonts w:ascii="Times New Roman" w:hAnsi="Times New Roman" w:cs="Times New Roman"/>
          <w:color w:val="000000" w:themeColor="text1"/>
        </w:rPr>
        <w:t xml:space="preserve"> dans la candidature du SAAD</w:t>
      </w:r>
      <w:r w:rsidR="00AE1D43" w:rsidRPr="00724C90">
        <w:rPr>
          <w:rFonts w:ascii="Times New Roman" w:hAnsi="Times New Roman" w:cs="Times New Roman"/>
          <w:color w:val="000000" w:themeColor="text1"/>
        </w:rPr>
        <w:t> :</w:t>
      </w:r>
    </w:p>
    <w:p w14:paraId="466AC6F1" w14:textId="46617D14" w:rsidR="00AE1D43" w:rsidRPr="00724C90" w:rsidRDefault="00AE1D43" w:rsidP="00267596">
      <w:pPr>
        <w:pStyle w:val="Paragraphedeliste"/>
        <w:numPr>
          <w:ilvl w:val="1"/>
          <w:numId w:val="29"/>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Accompagner des personnes dont le profil de prise en charge présente des spécificités</w:t>
      </w:r>
      <w:r w:rsidR="003B69BC" w:rsidRPr="00724C90">
        <w:rPr>
          <w:rFonts w:ascii="Times New Roman" w:hAnsi="Times New Roman" w:cs="Times New Roman"/>
          <w:color w:val="000000" w:themeColor="text1"/>
        </w:rPr>
        <w:t> ;</w:t>
      </w:r>
    </w:p>
    <w:p w14:paraId="48A5B520" w14:textId="5B32E587" w:rsidR="003B69BC" w:rsidRPr="00724C90" w:rsidRDefault="003B69BC" w:rsidP="00267596">
      <w:pPr>
        <w:pStyle w:val="Paragraphedeliste"/>
        <w:numPr>
          <w:ilvl w:val="1"/>
          <w:numId w:val="29"/>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Intervenir sur une amplitude horaire incluant les soirs, les week-ends et les jours fériés ;</w:t>
      </w:r>
    </w:p>
    <w:p w14:paraId="6B849A7E" w14:textId="4AD3E0D9" w:rsidR="003B69BC" w:rsidRPr="00724C90" w:rsidRDefault="003B69BC" w:rsidP="003B69BC">
      <w:pPr>
        <w:pStyle w:val="Paragraphedeliste"/>
        <w:numPr>
          <w:ilvl w:val="1"/>
          <w:numId w:val="29"/>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Contribuer à la couverture des besoins de l’ensemble du territoire ;</w:t>
      </w:r>
    </w:p>
    <w:p w14:paraId="013C4003" w14:textId="69A06798" w:rsidR="005F766A" w:rsidRPr="00724C90" w:rsidRDefault="005F766A" w:rsidP="005F766A">
      <w:pPr>
        <w:pStyle w:val="Paragraphedeliste"/>
        <w:numPr>
          <w:ilvl w:val="0"/>
          <w:numId w:val="29"/>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La pertinence des actions proposées dans la candidature du SAAD ;</w:t>
      </w:r>
    </w:p>
    <w:p w14:paraId="73FF5E9D" w14:textId="3C5FAC17" w:rsidR="005F766A" w:rsidRPr="00724C90" w:rsidRDefault="005F766A" w:rsidP="005F766A">
      <w:pPr>
        <w:pStyle w:val="Paragraphedeliste"/>
        <w:numPr>
          <w:ilvl w:val="0"/>
          <w:numId w:val="29"/>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La capacité du SAAD à assurer le suivi de ses interventions de manière fiable et à assurer la remontée d’informations auprès du </w:t>
      </w:r>
      <w:r w:rsidR="009F1603" w:rsidRPr="00724C90">
        <w:rPr>
          <w:rFonts w:ascii="Times New Roman" w:hAnsi="Times New Roman" w:cs="Times New Roman"/>
          <w:color w:val="000000" w:themeColor="text1"/>
        </w:rPr>
        <w:t>Département</w:t>
      </w:r>
      <w:r w:rsidRPr="00724C90">
        <w:rPr>
          <w:rFonts w:ascii="Times New Roman" w:hAnsi="Times New Roman" w:cs="Times New Roman"/>
          <w:color w:val="000000" w:themeColor="text1"/>
        </w:rPr>
        <w:t> ;</w:t>
      </w:r>
    </w:p>
    <w:p w14:paraId="61A9D2FD" w14:textId="35E6B46B" w:rsidR="003B69BC" w:rsidRPr="00724C90" w:rsidRDefault="006059C6" w:rsidP="003B69BC">
      <w:pPr>
        <w:pStyle w:val="Paragraphedeliste"/>
        <w:numPr>
          <w:ilvl w:val="0"/>
          <w:numId w:val="29"/>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La capacité technique et organisationnelle du SAAD à réaliser les actions prioritaires du </w:t>
      </w:r>
      <w:r w:rsidR="009F1603" w:rsidRPr="00724C90">
        <w:rPr>
          <w:rFonts w:ascii="Times New Roman" w:hAnsi="Times New Roman" w:cs="Times New Roman"/>
          <w:color w:val="000000" w:themeColor="text1"/>
        </w:rPr>
        <w:t>Département</w:t>
      </w:r>
      <w:r w:rsidRPr="00724C90">
        <w:rPr>
          <w:rFonts w:ascii="Times New Roman" w:hAnsi="Times New Roman" w:cs="Times New Roman"/>
          <w:color w:val="000000" w:themeColor="text1"/>
        </w:rPr>
        <w:t> ;</w:t>
      </w:r>
    </w:p>
    <w:p w14:paraId="6ACDEA0A" w14:textId="37A41E66" w:rsidR="006059C6" w:rsidRPr="00724C90" w:rsidRDefault="008A7CBD" w:rsidP="003B69BC">
      <w:pPr>
        <w:pStyle w:val="Paragraphedeliste"/>
        <w:numPr>
          <w:ilvl w:val="0"/>
          <w:numId w:val="29"/>
        </w:numPr>
        <w:jc w:val="both"/>
        <w:rPr>
          <w:rFonts w:ascii="Times New Roman" w:hAnsi="Times New Roman" w:cs="Times New Roman"/>
          <w:color w:val="000000" w:themeColor="text1"/>
        </w:rPr>
      </w:pPr>
      <w:r w:rsidRPr="00724C90">
        <w:rPr>
          <w:rFonts w:ascii="Times New Roman" w:hAnsi="Times New Roman" w:cs="Times New Roman"/>
          <w:color w:val="000000" w:themeColor="text1"/>
        </w:rPr>
        <w:t>La compréhension des enjeux liés à l’accessibilité financière</w:t>
      </w:r>
      <w:r w:rsidR="005F766A" w:rsidRPr="00724C90">
        <w:rPr>
          <w:rFonts w:ascii="Times New Roman" w:hAnsi="Times New Roman" w:cs="Times New Roman"/>
          <w:color w:val="000000" w:themeColor="text1"/>
        </w:rPr>
        <w:t>.</w:t>
      </w:r>
    </w:p>
    <w:p w14:paraId="45B7D701" w14:textId="77777777" w:rsidR="00830D5B" w:rsidRPr="00267596" w:rsidRDefault="00830D5B" w:rsidP="00830D5B">
      <w:pPr>
        <w:pStyle w:val="Paragraphedeliste"/>
        <w:jc w:val="both"/>
        <w:rPr>
          <w:rFonts w:ascii="Times New Roman" w:hAnsi="Times New Roman" w:cs="Times New Roman"/>
          <w:color w:val="000000" w:themeColor="text1"/>
        </w:rPr>
      </w:pPr>
    </w:p>
    <w:p w14:paraId="19C693FA" w14:textId="0AA6A96C" w:rsidR="000F3702" w:rsidRPr="00724C90" w:rsidRDefault="000F3702">
      <w:pPr>
        <w:spacing w:line="259" w:lineRule="auto"/>
        <w:rPr>
          <w:rFonts w:ascii="Times New Roman" w:hAnsi="Times New Roman" w:cs="Times New Roman"/>
          <w:color w:val="000000" w:themeColor="text1"/>
        </w:rPr>
      </w:pPr>
    </w:p>
    <w:tbl>
      <w:tblPr>
        <w:tblStyle w:val="Grilledutableau"/>
        <w:tblW w:w="8469" w:type="dxa"/>
        <w:tblInd w:w="-5" w:type="dxa"/>
        <w:tblLook w:val="04A0" w:firstRow="1" w:lastRow="0" w:firstColumn="1" w:lastColumn="0" w:noHBand="0" w:noVBand="1"/>
      </w:tblPr>
      <w:tblGrid>
        <w:gridCol w:w="4461"/>
        <w:gridCol w:w="4008"/>
      </w:tblGrid>
      <w:tr w:rsidR="00724C90" w:rsidRPr="00724C90" w14:paraId="6E6D7713" w14:textId="713769E3" w:rsidTr="00D7787B">
        <w:trPr>
          <w:trHeight w:val="420"/>
        </w:trPr>
        <w:tc>
          <w:tcPr>
            <w:tcW w:w="4461" w:type="dxa"/>
          </w:tcPr>
          <w:p w14:paraId="1FAC60BF" w14:textId="5040A1EA" w:rsidR="00D7787B" w:rsidRPr="00724C90" w:rsidRDefault="00D7787B" w:rsidP="00D24C77">
            <w:pPr>
              <w:pStyle w:val="Paragraphedeliste"/>
              <w:spacing w:before="120" w:after="120" w:line="240" w:lineRule="auto"/>
              <w:ind w:left="0"/>
              <w:jc w:val="both"/>
              <w:rPr>
                <w:rFonts w:ascii="Times New Roman" w:hAnsi="Times New Roman" w:cs="Times New Roman"/>
                <w:color w:val="000000" w:themeColor="text1"/>
              </w:rPr>
            </w:pPr>
            <w:r w:rsidRPr="00724C90">
              <w:rPr>
                <w:rFonts w:ascii="Times New Roman" w:hAnsi="Times New Roman" w:cs="Times New Roman"/>
                <w:color w:val="000000" w:themeColor="text1"/>
              </w:rPr>
              <w:t>Thèmes</w:t>
            </w:r>
          </w:p>
        </w:tc>
        <w:tc>
          <w:tcPr>
            <w:tcW w:w="4008" w:type="dxa"/>
          </w:tcPr>
          <w:p w14:paraId="75E613C9" w14:textId="60F8A125" w:rsidR="00D7787B" w:rsidRPr="00724C90" w:rsidRDefault="00D7787B" w:rsidP="00923048">
            <w:pPr>
              <w:pStyle w:val="Paragraphedeliste"/>
              <w:spacing w:before="120" w:after="120" w:line="240" w:lineRule="auto"/>
              <w:ind w:left="0"/>
              <w:jc w:val="center"/>
              <w:rPr>
                <w:rFonts w:ascii="Times New Roman" w:hAnsi="Times New Roman" w:cs="Times New Roman"/>
                <w:color w:val="000000" w:themeColor="text1"/>
              </w:rPr>
            </w:pPr>
            <w:r w:rsidRPr="00724C90">
              <w:rPr>
                <w:rFonts w:ascii="Times New Roman" w:hAnsi="Times New Roman" w:cs="Times New Roman"/>
                <w:color w:val="000000" w:themeColor="text1"/>
              </w:rPr>
              <w:t>Barème de notation</w:t>
            </w:r>
          </w:p>
        </w:tc>
      </w:tr>
      <w:tr w:rsidR="00724C90" w:rsidRPr="00724C90" w14:paraId="4CEDF698" w14:textId="7B68727E" w:rsidTr="006E6D60">
        <w:trPr>
          <w:trHeight w:val="1281"/>
        </w:trPr>
        <w:tc>
          <w:tcPr>
            <w:tcW w:w="4461" w:type="dxa"/>
            <w:vAlign w:val="center"/>
          </w:tcPr>
          <w:p w14:paraId="787E1719" w14:textId="2DA9F7C4" w:rsidR="006E6D60" w:rsidRPr="00724C90" w:rsidRDefault="006E6D60" w:rsidP="000E4202">
            <w:pPr>
              <w:pStyle w:val="Paragraphedeliste"/>
              <w:spacing w:before="120" w:after="120" w:line="240" w:lineRule="auto"/>
              <w:ind w:left="0"/>
              <w:rPr>
                <w:rFonts w:ascii="Times New Roman" w:hAnsi="Times New Roman" w:cs="Times New Roman"/>
                <w:color w:val="000000" w:themeColor="text1"/>
              </w:rPr>
            </w:pPr>
            <w:r w:rsidRPr="00724C90">
              <w:rPr>
                <w:rFonts w:ascii="Times New Roman" w:hAnsi="Times New Roman" w:cs="Times New Roman"/>
                <w:color w:val="000000" w:themeColor="text1"/>
              </w:rPr>
              <w:t xml:space="preserve">Présence des actions prioritaires du </w:t>
            </w:r>
            <w:r w:rsidR="009F1603" w:rsidRPr="00724C90">
              <w:rPr>
                <w:rFonts w:ascii="Times New Roman" w:hAnsi="Times New Roman" w:cs="Times New Roman"/>
                <w:color w:val="000000" w:themeColor="text1"/>
              </w:rPr>
              <w:t>Département</w:t>
            </w:r>
          </w:p>
        </w:tc>
        <w:tc>
          <w:tcPr>
            <w:tcW w:w="4008" w:type="dxa"/>
            <w:vAlign w:val="center"/>
          </w:tcPr>
          <w:p w14:paraId="70FD32CC" w14:textId="2180D64D" w:rsidR="006E6D60" w:rsidRPr="00724C90" w:rsidRDefault="006E6D60" w:rsidP="006E6D60">
            <w:pPr>
              <w:pStyle w:val="Paragraphedeliste"/>
              <w:spacing w:before="120" w:after="120" w:line="240" w:lineRule="auto"/>
              <w:ind w:left="0"/>
              <w:jc w:val="center"/>
              <w:rPr>
                <w:rFonts w:ascii="Times New Roman" w:hAnsi="Times New Roman" w:cs="Times New Roman"/>
                <w:color w:val="000000" w:themeColor="text1"/>
              </w:rPr>
            </w:pPr>
            <w:r w:rsidRPr="00724C90">
              <w:rPr>
                <w:rFonts w:ascii="Times New Roman" w:hAnsi="Times New Roman" w:cs="Times New Roman"/>
                <w:color w:val="000000" w:themeColor="text1"/>
              </w:rPr>
              <w:t>/60</w:t>
            </w:r>
          </w:p>
        </w:tc>
      </w:tr>
      <w:tr w:rsidR="00724C90" w:rsidRPr="00724C90" w14:paraId="586C8B1D" w14:textId="4C539FB7" w:rsidTr="00D7787B">
        <w:trPr>
          <w:trHeight w:val="418"/>
        </w:trPr>
        <w:tc>
          <w:tcPr>
            <w:tcW w:w="4461" w:type="dxa"/>
          </w:tcPr>
          <w:p w14:paraId="601A01E7" w14:textId="1F7660F4" w:rsidR="00D7787B" w:rsidRPr="00724C90" w:rsidRDefault="00EF6144" w:rsidP="001766EC">
            <w:pPr>
              <w:pStyle w:val="Paragraphedeliste"/>
              <w:spacing w:before="120" w:after="120" w:line="240" w:lineRule="auto"/>
              <w:ind w:left="0"/>
              <w:rPr>
                <w:rFonts w:ascii="Times New Roman" w:hAnsi="Times New Roman" w:cs="Times New Roman"/>
                <w:color w:val="000000" w:themeColor="text1"/>
              </w:rPr>
            </w:pPr>
            <w:r w:rsidRPr="00724C90">
              <w:rPr>
                <w:rFonts w:ascii="Times New Roman" w:hAnsi="Times New Roman" w:cs="Times New Roman"/>
                <w:color w:val="000000" w:themeColor="text1"/>
              </w:rPr>
              <w:t xml:space="preserve">Capacité </w:t>
            </w:r>
            <w:r w:rsidR="00C74C3B" w:rsidRPr="00724C90">
              <w:rPr>
                <w:rFonts w:ascii="Times New Roman" w:hAnsi="Times New Roman" w:cs="Times New Roman"/>
                <w:color w:val="000000" w:themeColor="text1"/>
              </w:rPr>
              <w:t>à suivre l’activité et à faire remonter les informations</w:t>
            </w:r>
            <w:r w:rsidR="00611AA4" w:rsidRPr="00724C90">
              <w:rPr>
                <w:rFonts w:ascii="Times New Roman" w:hAnsi="Times New Roman" w:cs="Times New Roman"/>
                <w:color w:val="000000" w:themeColor="text1"/>
              </w:rPr>
              <w:t xml:space="preserve"> au Département</w:t>
            </w:r>
          </w:p>
        </w:tc>
        <w:tc>
          <w:tcPr>
            <w:tcW w:w="4008" w:type="dxa"/>
          </w:tcPr>
          <w:p w14:paraId="3F230B6B" w14:textId="2F62C2BA" w:rsidR="00D7787B" w:rsidRPr="00724C90" w:rsidRDefault="00D7787B" w:rsidP="00923048">
            <w:pPr>
              <w:pStyle w:val="Paragraphedeliste"/>
              <w:spacing w:before="120" w:after="120" w:line="240" w:lineRule="auto"/>
              <w:ind w:left="0"/>
              <w:jc w:val="center"/>
              <w:rPr>
                <w:rFonts w:ascii="Times New Roman" w:hAnsi="Times New Roman" w:cs="Times New Roman"/>
                <w:color w:val="000000" w:themeColor="text1"/>
              </w:rPr>
            </w:pPr>
            <w:r w:rsidRPr="00724C90">
              <w:rPr>
                <w:rFonts w:ascii="Times New Roman" w:hAnsi="Times New Roman" w:cs="Times New Roman"/>
                <w:color w:val="000000" w:themeColor="text1"/>
              </w:rPr>
              <w:t>/10</w:t>
            </w:r>
          </w:p>
        </w:tc>
      </w:tr>
      <w:tr w:rsidR="00724C90" w:rsidRPr="00724C90" w14:paraId="323713B9" w14:textId="77777777" w:rsidTr="00D7787B">
        <w:trPr>
          <w:trHeight w:val="418"/>
        </w:trPr>
        <w:tc>
          <w:tcPr>
            <w:tcW w:w="4461" w:type="dxa"/>
          </w:tcPr>
          <w:p w14:paraId="3079833C" w14:textId="3ECBB5E6" w:rsidR="00E158F7" w:rsidRPr="00724C90" w:rsidRDefault="00EF6144" w:rsidP="00E158F7">
            <w:pPr>
              <w:pStyle w:val="Paragraphedeliste"/>
              <w:spacing w:before="120" w:after="120" w:line="240" w:lineRule="auto"/>
              <w:ind w:left="0"/>
              <w:rPr>
                <w:rFonts w:ascii="Times New Roman" w:hAnsi="Times New Roman" w:cs="Times New Roman"/>
                <w:color w:val="000000" w:themeColor="text1"/>
              </w:rPr>
            </w:pPr>
            <w:r w:rsidRPr="00724C90">
              <w:rPr>
                <w:rFonts w:ascii="Times New Roman" w:hAnsi="Times New Roman" w:cs="Times New Roman"/>
                <w:color w:val="000000" w:themeColor="text1"/>
              </w:rPr>
              <w:t>Technique et organisation</w:t>
            </w:r>
          </w:p>
        </w:tc>
        <w:tc>
          <w:tcPr>
            <w:tcW w:w="4008" w:type="dxa"/>
          </w:tcPr>
          <w:p w14:paraId="40AC6F4F" w14:textId="2984AFBE" w:rsidR="00E158F7" w:rsidRPr="00724C90" w:rsidRDefault="00E158F7" w:rsidP="00E158F7">
            <w:pPr>
              <w:pStyle w:val="Paragraphedeliste"/>
              <w:spacing w:before="120" w:after="120" w:line="240" w:lineRule="auto"/>
              <w:ind w:left="0"/>
              <w:jc w:val="center"/>
              <w:rPr>
                <w:rFonts w:ascii="Times New Roman" w:hAnsi="Times New Roman" w:cs="Times New Roman"/>
                <w:color w:val="000000" w:themeColor="text1"/>
              </w:rPr>
            </w:pPr>
            <w:r w:rsidRPr="00724C90">
              <w:rPr>
                <w:rFonts w:ascii="Times New Roman" w:hAnsi="Times New Roman" w:cs="Times New Roman"/>
                <w:color w:val="000000" w:themeColor="text1"/>
              </w:rPr>
              <w:t>/</w:t>
            </w:r>
            <w:r w:rsidR="00EF6144" w:rsidRPr="00724C90">
              <w:rPr>
                <w:rFonts w:ascii="Times New Roman" w:hAnsi="Times New Roman" w:cs="Times New Roman"/>
                <w:color w:val="000000" w:themeColor="text1"/>
              </w:rPr>
              <w:t>10</w:t>
            </w:r>
          </w:p>
        </w:tc>
      </w:tr>
      <w:tr w:rsidR="00724C90" w:rsidRPr="00724C90" w14:paraId="0C337E40" w14:textId="67B92258" w:rsidTr="00D7787B">
        <w:trPr>
          <w:trHeight w:val="418"/>
        </w:trPr>
        <w:tc>
          <w:tcPr>
            <w:tcW w:w="4461" w:type="dxa"/>
          </w:tcPr>
          <w:p w14:paraId="5721C827" w14:textId="31ED5EB9" w:rsidR="00E158F7" w:rsidRPr="00724C90" w:rsidRDefault="00E158F7" w:rsidP="00E158F7">
            <w:pPr>
              <w:pStyle w:val="Paragraphedeliste"/>
              <w:spacing w:before="120" w:after="120" w:line="240" w:lineRule="auto"/>
              <w:ind w:left="0"/>
              <w:rPr>
                <w:rFonts w:ascii="Times New Roman" w:hAnsi="Times New Roman" w:cs="Times New Roman"/>
                <w:color w:val="000000" w:themeColor="text1"/>
              </w:rPr>
            </w:pPr>
            <w:r w:rsidRPr="00724C90">
              <w:rPr>
                <w:rFonts w:ascii="Times New Roman" w:hAnsi="Times New Roman" w:cs="Times New Roman"/>
                <w:color w:val="000000" w:themeColor="text1"/>
              </w:rPr>
              <w:t>Pertinence</w:t>
            </w:r>
          </w:p>
        </w:tc>
        <w:tc>
          <w:tcPr>
            <w:tcW w:w="4008" w:type="dxa"/>
          </w:tcPr>
          <w:p w14:paraId="44677424" w14:textId="28B4EE26" w:rsidR="00E158F7" w:rsidRPr="00724C90" w:rsidRDefault="00E158F7" w:rsidP="00E158F7">
            <w:pPr>
              <w:pStyle w:val="Paragraphedeliste"/>
              <w:spacing w:before="120" w:after="120" w:line="240" w:lineRule="auto"/>
              <w:ind w:left="0"/>
              <w:jc w:val="center"/>
              <w:rPr>
                <w:rFonts w:ascii="Times New Roman" w:hAnsi="Times New Roman" w:cs="Times New Roman"/>
                <w:color w:val="000000" w:themeColor="text1"/>
              </w:rPr>
            </w:pPr>
            <w:r w:rsidRPr="00724C90">
              <w:rPr>
                <w:rFonts w:ascii="Times New Roman" w:hAnsi="Times New Roman" w:cs="Times New Roman"/>
                <w:color w:val="000000" w:themeColor="text1"/>
              </w:rPr>
              <w:t>/</w:t>
            </w:r>
            <w:r w:rsidR="00EF6144" w:rsidRPr="00724C90">
              <w:rPr>
                <w:rFonts w:ascii="Times New Roman" w:hAnsi="Times New Roman" w:cs="Times New Roman"/>
                <w:color w:val="000000" w:themeColor="text1"/>
              </w:rPr>
              <w:t>5</w:t>
            </w:r>
          </w:p>
        </w:tc>
      </w:tr>
      <w:tr w:rsidR="00724C90" w:rsidRPr="00724C90" w14:paraId="5DA69871" w14:textId="00981E4F" w:rsidTr="00E158F7">
        <w:trPr>
          <w:trHeight w:val="418"/>
        </w:trPr>
        <w:tc>
          <w:tcPr>
            <w:tcW w:w="4461" w:type="dxa"/>
            <w:tcBorders>
              <w:bottom w:val="single" w:sz="4" w:space="0" w:color="auto"/>
            </w:tcBorders>
          </w:tcPr>
          <w:p w14:paraId="2E7F1E84" w14:textId="082C6336" w:rsidR="00E158F7" w:rsidRPr="00724C90" w:rsidRDefault="008A7CBD" w:rsidP="00E158F7">
            <w:pPr>
              <w:pStyle w:val="Paragraphedeliste"/>
              <w:spacing w:before="120" w:after="120" w:line="240" w:lineRule="auto"/>
              <w:ind w:left="0"/>
              <w:rPr>
                <w:rFonts w:ascii="Times New Roman" w:hAnsi="Times New Roman" w:cs="Times New Roman"/>
                <w:color w:val="000000" w:themeColor="text1"/>
              </w:rPr>
            </w:pPr>
            <w:r w:rsidRPr="00724C90">
              <w:rPr>
                <w:rFonts w:ascii="Times New Roman" w:hAnsi="Times New Roman" w:cs="Times New Roman"/>
                <w:color w:val="000000" w:themeColor="text1"/>
              </w:rPr>
              <w:t xml:space="preserve">Compréhension des enjeux liés à l’accessibilité financière </w:t>
            </w:r>
          </w:p>
        </w:tc>
        <w:tc>
          <w:tcPr>
            <w:tcW w:w="4008" w:type="dxa"/>
            <w:tcBorders>
              <w:bottom w:val="single" w:sz="4" w:space="0" w:color="auto"/>
            </w:tcBorders>
          </w:tcPr>
          <w:p w14:paraId="66CF69E1" w14:textId="556B9409" w:rsidR="00E158F7" w:rsidRPr="00724C90" w:rsidRDefault="00E158F7" w:rsidP="00E158F7">
            <w:pPr>
              <w:pStyle w:val="Paragraphedeliste"/>
              <w:spacing w:before="120" w:after="120" w:line="240" w:lineRule="auto"/>
              <w:ind w:left="0"/>
              <w:jc w:val="center"/>
              <w:rPr>
                <w:rFonts w:ascii="Times New Roman" w:hAnsi="Times New Roman" w:cs="Times New Roman"/>
                <w:color w:val="000000" w:themeColor="text1"/>
              </w:rPr>
            </w:pPr>
            <w:r w:rsidRPr="00724C90">
              <w:rPr>
                <w:rFonts w:ascii="Times New Roman" w:hAnsi="Times New Roman" w:cs="Times New Roman"/>
                <w:color w:val="000000" w:themeColor="text1"/>
              </w:rPr>
              <w:t>/5</w:t>
            </w:r>
          </w:p>
        </w:tc>
      </w:tr>
    </w:tbl>
    <w:p w14:paraId="7482322A" w14:textId="1AD3C48D" w:rsidR="002903CB" w:rsidRPr="00724C90" w:rsidRDefault="000E4202" w:rsidP="00D24C77">
      <w:pPr>
        <w:pStyle w:val="Paragraphedeliste"/>
        <w:spacing w:before="120" w:after="120" w:line="240" w:lineRule="auto"/>
        <w:jc w:val="both"/>
        <w:rPr>
          <w:rFonts w:ascii="Times New Roman" w:hAnsi="Times New Roman" w:cs="Times New Roman"/>
          <w:color w:val="000000" w:themeColor="text1"/>
          <w:sz w:val="20"/>
          <w:szCs w:val="20"/>
        </w:rPr>
      </w:pPr>
      <w:r w:rsidRPr="00724C90">
        <w:rPr>
          <w:rFonts w:ascii="Times New Roman" w:hAnsi="Times New Roman" w:cs="Times New Roman"/>
          <w:color w:val="000000" w:themeColor="text1"/>
          <w:sz w:val="20"/>
          <w:szCs w:val="20"/>
        </w:rPr>
        <w:tab/>
      </w:r>
      <w:r w:rsidRPr="00724C90">
        <w:rPr>
          <w:rFonts w:ascii="Times New Roman" w:hAnsi="Times New Roman" w:cs="Times New Roman"/>
          <w:color w:val="000000" w:themeColor="text1"/>
          <w:sz w:val="20"/>
          <w:szCs w:val="20"/>
        </w:rPr>
        <w:tab/>
      </w:r>
      <w:r w:rsidRPr="00724C90">
        <w:rPr>
          <w:rFonts w:ascii="Times New Roman" w:hAnsi="Times New Roman" w:cs="Times New Roman"/>
          <w:color w:val="000000" w:themeColor="text1"/>
          <w:sz w:val="20"/>
          <w:szCs w:val="20"/>
        </w:rPr>
        <w:tab/>
      </w:r>
      <w:r w:rsidRPr="00724C90">
        <w:rPr>
          <w:rFonts w:ascii="Times New Roman" w:hAnsi="Times New Roman" w:cs="Times New Roman"/>
          <w:color w:val="000000" w:themeColor="text1"/>
          <w:sz w:val="20"/>
          <w:szCs w:val="20"/>
        </w:rPr>
        <w:tab/>
      </w:r>
      <w:r w:rsidRPr="00724C90">
        <w:rPr>
          <w:rFonts w:ascii="Times New Roman" w:hAnsi="Times New Roman" w:cs="Times New Roman"/>
          <w:color w:val="000000" w:themeColor="text1"/>
          <w:sz w:val="20"/>
          <w:szCs w:val="20"/>
        </w:rPr>
        <w:tab/>
      </w:r>
    </w:p>
    <w:p w14:paraId="2593A5BB" w14:textId="36A3865B" w:rsidR="008D24DE" w:rsidRPr="00724C90" w:rsidRDefault="00B04A92" w:rsidP="00AA75A1">
      <w:pPr>
        <w:spacing w:before="120" w:after="120"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Si la proposition du SAAD obtient 0 à un des </w:t>
      </w:r>
      <w:r w:rsidR="00C20F38" w:rsidRPr="00724C90">
        <w:rPr>
          <w:rFonts w:ascii="Times New Roman" w:hAnsi="Times New Roman" w:cs="Times New Roman"/>
          <w:color w:val="000000" w:themeColor="text1"/>
        </w:rPr>
        <w:t xml:space="preserve">thèmes, il ne peut être retenu. </w:t>
      </w:r>
    </w:p>
    <w:p w14:paraId="14DEF98F" w14:textId="77777777" w:rsidR="00E65236" w:rsidRPr="00724C90" w:rsidRDefault="00E65236" w:rsidP="00E65236">
      <w:pPr>
        <w:pStyle w:val="Default"/>
        <w:jc w:val="both"/>
        <w:rPr>
          <w:rFonts w:ascii="Times New Roman" w:hAnsi="Times New Roman" w:cs="Times New Roman"/>
          <w:color w:val="000000" w:themeColor="text1"/>
          <w:sz w:val="22"/>
          <w:szCs w:val="22"/>
        </w:rPr>
      </w:pPr>
    </w:p>
    <w:p w14:paraId="49189A05" w14:textId="77777777" w:rsidR="00E65236" w:rsidRPr="00724C90" w:rsidRDefault="00E65236" w:rsidP="00E65236">
      <w:pPr>
        <w:pStyle w:val="Default"/>
        <w:numPr>
          <w:ilvl w:val="0"/>
          <w:numId w:val="5"/>
        </w:numPr>
        <w:jc w:val="both"/>
        <w:rPr>
          <w:rFonts w:ascii="Times New Roman" w:hAnsi="Times New Roman" w:cs="Times New Roman"/>
          <w:color w:val="000000" w:themeColor="text1"/>
          <w:sz w:val="22"/>
          <w:szCs w:val="22"/>
          <w:u w:val="single"/>
        </w:rPr>
      </w:pPr>
      <w:r w:rsidRPr="00724C90">
        <w:rPr>
          <w:rFonts w:ascii="Times New Roman" w:hAnsi="Times New Roman" w:cs="Times New Roman"/>
          <w:color w:val="000000" w:themeColor="text1"/>
          <w:sz w:val="22"/>
          <w:szCs w:val="22"/>
          <w:u w:val="single"/>
        </w:rPr>
        <w:t>Notification et publication des résultats :</w:t>
      </w:r>
    </w:p>
    <w:p w14:paraId="4FD99F10" w14:textId="77777777" w:rsidR="00E65236" w:rsidRPr="00724C90" w:rsidRDefault="00E65236" w:rsidP="00E65236">
      <w:pPr>
        <w:jc w:val="both"/>
        <w:rPr>
          <w:rFonts w:ascii="Times New Roman" w:hAnsi="Times New Roman" w:cs="Times New Roman"/>
          <w:color w:val="000000" w:themeColor="text1"/>
        </w:rPr>
      </w:pPr>
    </w:p>
    <w:p w14:paraId="6AB7FC35" w14:textId="79D305A9" w:rsidR="00E65236" w:rsidRPr="00724C90" w:rsidRDefault="00E158F7"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Au plus tard le 10</w:t>
      </w:r>
      <w:r w:rsidR="00830D5B" w:rsidRPr="00724C90">
        <w:rPr>
          <w:rFonts w:ascii="Times New Roman" w:hAnsi="Times New Roman" w:cs="Times New Roman"/>
          <w:color w:val="000000" w:themeColor="text1"/>
        </w:rPr>
        <w:t xml:space="preserve"> mars 2023</w:t>
      </w:r>
      <w:r w:rsidR="00E65236" w:rsidRPr="00724C90">
        <w:rPr>
          <w:rFonts w:ascii="Times New Roman" w:hAnsi="Times New Roman" w:cs="Times New Roman"/>
          <w:color w:val="000000" w:themeColor="text1"/>
        </w:rPr>
        <w:t xml:space="preserve">, le </w:t>
      </w:r>
      <w:r w:rsidR="00052F9E" w:rsidRPr="00724C90">
        <w:rPr>
          <w:rFonts w:ascii="Times New Roman" w:hAnsi="Times New Roman" w:cs="Times New Roman"/>
          <w:color w:val="000000" w:themeColor="text1"/>
        </w:rPr>
        <w:t>C</w:t>
      </w:r>
      <w:r w:rsidR="00E65236" w:rsidRPr="00724C90">
        <w:rPr>
          <w:rFonts w:ascii="Times New Roman" w:hAnsi="Times New Roman" w:cs="Times New Roman"/>
          <w:color w:val="000000" w:themeColor="text1"/>
        </w:rPr>
        <w:t xml:space="preserve">onseil </w:t>
      </w:r>
      <w:r w:rsidR="00052F9E" w:rsidRPr="00724C90">
        <w:rPr>
          <w:rFonts w:ascii="Times New Roman" w:hAnsi="Times New Roman" w:cs="Times New Roman"/>
          <w:color w:val="000000" w:themeColor="text1"/>
        </w:rPr>
        <w:t>d</w:t>
      </w:r>
      <w:r w:rsidR="009F1603" w:rsidRPr="00724C90">
        <w:rPr>
          <w:rFonts w:ascii="Times New Roman" w:hAnsi="Times New Roman" w:cs="Times New Roman"/>
          <w:color w:val="000000" w:themeColor="text1"/>
        </w:rPr>
        <w:t>épartement</w:t>
      </w:r>
      <w:r w:rsidR="00E65236" w:rsidRPr="00724C90">
        <w:rPr>
          <w:rFonts w:ascii="Times New Roman" w:hAnsi="Times New Roman" w:cs="Times New Roman"/>
          <w:color w:val="000000" w:themeColor="text1"/>
        </w:rPr>
        <w:t>al notifie sa décision à chacun des services candidats en motivant sa décision, et publie la liste des services retenus à l’issue de l’appel à candidatures</w:t>
      </w:r>
      <w:r w:rsidR="007F1258" w:rsidRPr="00724C90">
        <w:rPr>
          <w:rFonts w:ascii="Times New Roman" w:hAnsi="Times New Roman" w:cs="Times New Roman"/>
          <w:color w:val="000000" w:themeColor="text1"/>
        </w:rPr>
        <w:t>.</w:t>
      </w:r>
    </w:p>
    <w:p w14:paraId="2F535D77" w14:textId="68DECF72" w:rsidR="00E65236" w:rsidRPr="00724C90" w:rsidRDefault="00E65236" w:rsidP="005F6310">
      <w:pPr>
        <w:ind w:firstLine="360"/>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Le </w:t>
      </w:r>
      <w:r w:rsidR="009F1603" w:rsidRPr="00724C90">
        <w:rPr>
          <w:rFonts w:ascii="Times New Roman" w:hAnsi="Times New Roman" w:cs="Times New Roman"/>
          <w:color w:val="000000" w:themeColor="text1"/>
        </w:rPr>
        <w:t>Département</w:t>
      </w:r>
      <w:r w:rsidRPr="00724C90">
        <w:rPr>
          <w:rFonts w:ascii="Times New Roman" w:hAnsi="Times New Roman" w:cs="Times New Roman"/>
          <w:color w:val="000000" w:themeColor="text1"/>
        </w:rPr>
        <w:t xml:space="preserve"> entame le processus de contractualisation avec l’ensemble des SAAD retenus. Toutefois, la sélection du SAAD n’entraîne pas nécessairement l’inscription dans le CPOM de l’ensemble des actions proposées dans la candidature.</w:t>
      </w:r>
    </w:p>
    <w:p w14:paraId="2444B84F" w14:textId="39416ED6" w:rsidR="00CB5A5A" w:rsidRPr="00724C90" w:rsidRDefault="00CB5A5A">
      <w:pPr>
        <w:spacing w:line="259" w:lineRule="auto"/>
        <w:rPr>
          <w:rFonts w:ascii="Times New Roman" w:hAnsi="Times New Roman" w:cs="Times New Roman"/>
          <w:color w:val="000000" w:themeColor="text1"/>
        </w:rPr>
      </w:pPr>
      <w:r w:rsidRPr="00724C90">
        <w:rPr>
          <w:rFonts w:ascii="Times New Roman" w:hAnsi="Times New Roman" w:cs="Times New Roman"/>
          <w:color w:val="000000" w:themeColor="text1"/>
        </w:rPr>
        <w:br w:type="page"/>
      </w:r>
    </w:p>
    <w:p w14:paraId="1E45C722" w14:textId="77777777" w:rsidR="002B5BEF" w:rsidRPr="00724C90" w:rsidRDefault="002B5BEF" w:rsidP="00E65236">
      <w:pPr>
        <w:jc w:val="both"/>
        <w:rPr>
          <w:rFonts w:ascii="Times New Roman" w:hAnsi="Times New Roman" w:cs="Times New Roman"/>
          <w:color w:val="000000" w:themeColor="text1"/>
        </w:rPr>
      </w:pPr>
    </w:p>
    <w:p w14:paraId="2DD093A8" w14:textId="77777777" w:rsidR="00E65236" w:rsidRPr="00724C90" w:rsidRDefault="00E65236" w:rsidP="00E65236">
      <w:pPr>
        <w:pStyle w:val="Paragraphedeliste"/>
        <w:numPr>
          <w:ilvl w:val="0"/>
          <w:numId w:val="1"/>
        </w:numPr>
        <w:jc w:val="both"/>
        <w:rPr>
          <w:rFonts w:ascii="Times New Roman" w:hAnsi="Times New Roman" w:cs="Times New Roman"/>
          <w:b/>
          <w:color w:val="000000" w:themeColor="text1"/>
          <w:u w:val="single"/>
        </w:rPr>
      </w:pPr>
      <w:r w:rsidRPr="00724C90">
        <w:rPr>
          <w:rFonts w:ascii="Times New Roman" w:hAnsi="Times New Roman" w:cs="Times New Roman"/>
          <w:b/>
          <w:color w:val="000000" w:themeColor="text1"/>
          <w:u w:val="single"/>
        </w:rPr>
        <w:t>Calendrier récapitulatif</w:t>
      </w:r>
    </w:p>
    <w:tbl>
      <w:tblPr>
        <w:tblStyle w:val="Grilledutableau"/>
        <w:tblpPr w:leftFromText="141" w:rightFromText="141" w:vertAnchor="text" w:horzAnchor="margin" w:tblpY="17"/>
        <w:tblW w:w="0" w:type="auto"/>
        <w:tblInd w:w="0" w:type="dxa"/>
        <w:tblLook w:val="04A0" w:firstRow="1" w:lastRow="0" w:firstColumn="1" w:lastColumn="0" w:noHBand="0" w:noVBand="1"/>
      </w:tblPr>
      <w:tblGrid>
        <w:gridCol w:w="4534"/>
        <w:gridCol w:w="4526"/>
      </w:tblGrid>
      <w:tr w:rsidR="00724C90" w:rsidRPr="00724C90" w14:paraId="43DB24D7" w14:textId="77777777" w:rsidTr="00E65236">
        <w:tc>
          <w:tcPr>
            <w:tcW w:w="4606" w:type="dxa"/>
            <w:tcBorders>
              <w:top w:val="single" w:sz="4" w:space="0" w:color="auto"/>
              <w:left w:val="single" w:sz="4" w:space="0" w:color="auto"/>
              <w:bottom w:val="single" w:sz="4" w:space="0" w:color="auto"/>
              <w:right w:val="single" w:sz="4" w:space="0" w:color="auto"/>
            </w:tcBorders>
            <w:hideMark/>
          </w:tcPr>
          <w:p w14:paraId="35BD6D46" w14:textId="77777777" w:rsidR="00E65236" w:rsidRPr="00724C90" w:rsidRDefault="00E65236">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Publication de l’appel à candidatures</w:t>
            </w:r>
          </w:p>
        </w:tc>
        <w:tc>
          <w:tcPr>
            <w:tcW w:w="4606" w:type="dxa"/>
            <w:tcBorders>
              <w:top w:val="single" w:sz="4" w:space="0" w:color="auto"/>
              <w:left w:val="single" w:sz="4" w:space="0" w:color="auto"/>
              <w:bottom w:val="single" w:sz="4" w:space="0" w:color="auto"/>
              <w:right w:val="single" w:sz="4" w:space="0" w:color="auto"/>
            </w:tcBorders>
            <w:hideMark/>
          </w:tcPr>
          <w:p w14:paraId="3F15D6B8" w14:textId="7BA49507" w:rsidR="00E65236" w:rsidRPr="00724C90" w:rsidRDefault="00A74080">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20</w:t>
            </w:r>
            <w:r w:rsidR="005035F5" w:rsidRPr="00724C90">
              <w:rPr>
                <w:rFonts w:ascii="Times New Roman" w:hAnsi="Times New Roman" w:cs="Times New Roman"/>
                <w:color w:val="000000" w:themeColor="text1"/>
              </w:rPr>
              <w:t xml:space="preserve"> décembre </w:t>
            </w:r>
            <w:r w:rsidR="00D45D30" w:rsidRPr="00724C90">
              <w:rPr>
                <w:rFonts w:ascii="Times New Roman" w:hAnsi="Times New Roman" w:cs="Times New Roman"/>
                <w:color w:val="000000" w:themeColor="text1"/>
              </w:rPr>
              <w:t>2022</w:t>
            </w:r>
          </w:p>
        </w:tc>
      </w:tr>
      <w:tr w:rsidR="00724C90" w:rsidRPr="00724C90" w14:paraId="43CA5934" w14:textId="77777777" w:rsidTr="00E65236">
        <w:tc>
          <w:tcPr>
            <w:tcW w:w="4606" w:type="dxa"/>
            <w:tcBorders>
              <w:top w:val="single" w:sz="4" w:space="0" w:color="auto"/>
              <w:left w:val="single" w:sz="4" w:space="0" w:color="auto"/>
              <w:bottom w:val="single" w:sz="4" w:space="0" w:color="auto"/>
              <w:right w:val="single" w:sz="4" w:space="0" w:color="auto"/>
            </w:tcBorders>
            <w:hideMark/>
          </w:tcPr>
          <w:p w14:paraId="49211755" w14:textId="77777777" w:rsidR="00E65236" w:rsidRPr="00724C90" w:rsidRDefault="00E65236">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Date limite de réponse à l’appel à candidatures</w:t>
            </w:r>
          </w:p>
        </w:tc>
        <w:tc>
          <w:tcPr>
            <w:tcW w:w="4606" w:type="dxa"/>
            <w:tcBorders>
              <w:top w:val="single" w:sz="4" w:space="0" w:color="auto"/>
              <w:left w:val="single" w:sz="4" w:space="0" w:color="auto"/>
              <w:bottom w:val="single" w:sz="4" w:space="0" w:color="auto"/>
              <w:right w:val="single" w:sz="4" w:space="0" w:color="auto"/>
            </w:tcBorders>
            <w:hideMark/>
          </w:tcPr>
          <w:p w14:paraId="1588FFCF" w14:textId="1A23B984" w:rsidR="00E65236" w:rsidRPr="00724C90" w:rsidRDefault="00A74080">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20</w:t>
            </w:r>
            <w:r w:rsidR="005035F5" w:rsidRPr="00724C90">
              <w:rPr>
                <w:rFonts w:ascii="Times New Roman" w:hAnsi="Times New Roman" w:cs="Times New Roman"/>
                <w:color w:val="000000" w:themeColor="text1"/>
              </w:rPr>
              <w:t xml:space="preserve"> janvier </w:t>
            </w:r>
            <w:r w:rsidR="00B06880" w:rsidRPr="00724C90">
              <w:rPr>
                <w:rFonts w:ascii="Times New Roman" w:hAnsi="Times New Roman" w:cs="Times New Roman"/>
                <w:color w:val="000000" w:themeColor="text1"/>
              </w:rPr>
              <w:t>2023</w:t>
            </w:r>
          </w:p>
        </w:tc>
      </w:tr>
      <w:tr w:rsidR="00724C90" w:rsidRPr="00724C90" w14:paraId="7F80D749" w14:textId="77777777" w:rsidTr="00E65236">
        <w:tc>
          <w:tcPr>
            <w:tcW w:w="4606" w:type="dxa"/>
            <w:tcBorders>
              <w:top w:val="single" w:sz="4" w:space="0" w:color="auto"/>
              <w:left w:val="single" w:sz="4" w:space="0" w:color="auto"/>
              <w:bottom w:val="single" w:sz="4" w:space="0" w:color="auto"/>
              <w:right w:val="single" w:sz="4" w:space="0" w:color="auto"/>
            </w:tcBorders>
            <w:hideMark/>
          </w:tcPr>
          <w:p w14:paraId="44CCF1CA" w14:textId="77777777" w:rsidR="00E65236" w:rsidRPr="00724C90" w:rsidRDefault="00E65236">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Etude des candidatures</w:t>
            </w:r>
          </w:p>
        </w:tc>
        <w:tc>
          <w:tcPr>
            <w:tcW w:w="4606" w:type="dxa"/>
            <w:tcBorders>
              <w:top w:val="single" w:sz="4" w:space="0" w:color="auto"/>
              <w:left w:val="single" w:sz="4" w:space="0" w:color="auto"/>
              <w:bottom w:val="single" w:sz="4" w:space="0" w:color="auto"/>
              <w:right w:val="single" w:sz="4" w:space="0" w:color="auto"/>
            </w:tcBorders>
            <w:hideMark/>
          </w:tcPr>
          <w:p w14:paraId="05649A51" w14:textId="0CD86B91" w:rsidR="00E65236" w:rsidRPr="00724C90" w:rsidRDefault="00E65236">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D</w:t>
            </w:r>
            <w:r w:rsidR="00200AE8" w:rsidRPr="00724C90">
              <w:rPr>
                <w:rFonts w:ascii="Times New Roman" w:hAnsi="Times New Roman" w:cs="Times New Roman"/>
                <w:color w:val="000000" w:themeColor="text1"/>
              </w:rPr>
              <w:t xml:space="preserve">u </w:t>
            </w:r>
            <w:r w:rsidR="00D51977">
              <w:rPr>
                <w:rFonts w:ascii="Times New Roman" w:hAnsi="Times New Roman" w:cs="Times New Roman"/>
                <w:color w:val="000000" w:themeColor="text1"/>
              </w:rPr>
              <w:t>2</w:t>
            </w:r>
            <w:r w:rsidR="00537D99">
              <w:rPr>
                <w:rFonts w:ascii="Times New Roman" w:hAnsi="Times New Roman" w:cs="Times New Roman"/>
                <w:color w:val="000000" w:themeColor="text1"/>
              </w:rPr>
              <w:t>1</w:t>
            </w:r>
            <w:r w:rsidR="005035F5" w:rsidRPr="00724C90">
              <w:rPr>
                <w:rFonts w:ascii="Times New Roman" w:hAnsi="Times New Roman" w:cs="Times New Roman"/>
                <w:color w:val="000000" w:themeColor="text1"/>
              </w:rPr>
              <w:t xml:space="preserve"> janvier </w:t>
            </w:r>
            <w:r w:rsidR="0009038E" w:rsidRPr="00724C90">
              <w:rPr>
                <w:rFonts w:ascii="Times New Roman" w:hAnsi="Times New Roman" w:cs="Times New Roman"/>
                <w:color w:val="000000" w:themeColor="text1"/>
              </w:rPr>
              <w:t xml:space="preserve">2023 au </w:t>
            </w:r>
            <w:r w:rsidR="005035F5" w:rsidRPr="00724C90">
              <w:rPr>
                <w:rFonts w:ascii="Times New Roman" w:hAnsi="Times New Roman" w:cs="Times New Roman"/>
                <w:color w:val="000000" w:themeColor="text1"/>
              </w:rPr>
              <w:t>1</w:t>
            </w:r>
            <w:r w:rsidR="005035F5" w:rsidRPr="00724C90">
              <w:rPr>
                <w:rFonts w:ascii="Times New Roman" w:hAnsi="Times New Roman" w:cs="Times New Roman"/>
                <w:color w:val="000000" w:themeColor="text1"/>
                <w:vertAlign w:val="superscript"/>
              </w:rPr>
              <w:t>er</w:t>
            </w:r>
            <w:r w:rsidR="005035F5" w:rsidRPr="00724C90">
              <w:rPr>
                <w:rFonts w:ascii="Times New Roman" w:hAnsi="Times New Roman" w:cs="Times New Roman"/>
                <w:color w:val="000000" w:themeColor="text1"/>
              </w:rPr>
              <w:t xml:space="preserve"> mars </w:t>
            </w:r>
            <w:r w:rsidR="008A6349" w:rsidRPr="00724C90">
              <w:rPr>
                <w:rFonts w:ascii="Times New Roman" w:hAnsi="Times New Roman" w:cs="Times New Roman"/>
                <w:color w:val="000000" w:themeColor="text1"/>
              </w:rPr>
              <w:t>2023</w:t>
            </w:r>
          </w:p>
        </w:tc>
      </w:tr>
      <w:tr w:rsidR="00724C90" w:rsidRPr="00724C90" w14:paraId="7C1EE8B6" w14:textId="77777777" w:rsidTr="00E65236">
        <w:tc>
          <w:tcPr>
            <w:tcW w:w="4606" w:type="dxa"/>
            <w:tcBorders>
              <w:top w:val="single" w:sz="4" w:space="0" w:color="auto"/>
              <w:left w:val="single" w:sz="4" w:space="0" w:color="auto"/>
              <w:bottom w:val="single" w:sz="4" w:space="0" w:color="auto"/>
              <w:right w:val="single" w:sz="4" w:space="0" w:color="auto"/>
            </w:tcBorders>
          </w:tcPr>
          <w:p w14:paraId="10332E3C" w14:textId="4E0B25CA" w:rsidR="00F4602A" w:rsidRPr="00724C90" w:rsidRDefault="00F4602A">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Comité de </w:t>
            </w:r>
            <w:r w:rsidR="00E028DE" w:rsidRPr="00724C90">
              <w:rPr>
                <w:rFonts w:ascii="Times New Roman" w:hAnsi="Times New Roman" w:cs="Times New Roman"/>
                <w:color w:val="000000" w:themeColor="text1"/>
              </w:rPr>
              <w:t>sélection</w:t>
            </w:r>
            <w:r w:rsidRPr="00724C90">
              <w:rPr>
                <w:rFonts w:ascii="Times New Roman" w:hAnsi="Times New Roman" w:cs="Times New Roman"/>
                <w:color w:val="000000" w:themeColor="text1"/>
              </w:rPr>
              <w:t xml:space="preserve"> </w:t>
            </w:r>
          </w:p>
        </w:tc>
        <w:tc>
          <w:tcPr>
            <w:tcW w:w="4606" w:type="dxa"/>
            <w:tcBorders>
              <w:top w:val="single" w:sz="4" w:space="0" w:color="auto"/>
              <w:left w:val="single" w:sz="4" w:space="0" w:color="auto"/>
              <w:bottom w:val="single" w:sz="4" w:space="0" w:color="auto"/>
              <w:right w:val="single" w:sz="4" w:space="0" w:color="auto"/>
            </w:tcBorders>
          </w:tcPr>
          <w:p w14:paraId="16815ECF" w14:textId="10298033" w:rsidR="00F4602A" w:rsidRPr="00724C90" w:rsidRDefault="00F4602A">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 xml:space="preserve">2 mars </w:t>
            </w:r>
            <w:r w:rsidR="0050733B" w:rsidRPr="00724C90">
              <w:rPr>
                <w:rFonts w:ascii="Times New Roman" w:hAnsi="Times New Roman" w:cs="Times New Roman"/>
                <w:color w:val="000000" w:themeColor="text1"/>
              </w:rPr>
              <w:t>2023</w:t>
            </w:r>
          </w:p>
        </w:tc>
      </w:tr>
      <w:tr w:rsidR="00724C90" w:rsidRPr="00724C90" w14:paraId="16DB9EEB" w14:textId="77777777" w:rsidTr="00E65236">
        <w:tc>
          <w:tcPr>
            <w:tcW w:w="4606" w:type="dxa"/>
            <w:tcBorders>
              <w:top w:val="single" w:sz="4" w:space="0" w:color="auto"/>
              <w:left w:val="single" w:sz="4" w:space="0" w:color="auto"/>
              <w:bottom w:val="single" w:sz="4" w:space="0" w:color="auto"/>
              <w:right w:val="single" w:sz="4" w:space="0" w:color="auto"/>
            </w:tcBorders>
            <w:hideMark/>
          </w:tcPr>
          <w:p w14:paraId="0CCFFEC3" w14:textId="77777777" w:rsidR="00E65236" w:rsidRPr="00724C90" w:rsidRDefault="00E65236">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Notification et publication des résultats de l’appel à candidatures.</w:t>
            </w:r>
          </w:p>
          <w:p w14:paraId="226D4067" w14:textId="77777777" w:rsidR="00E65236" w:rsidRPr="00724C90" w:rsidRDefault="00E65236">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Début de la négociation des CPOM</w:t>
            </w:r>
          </w:p>
        </w:tc>
        <w:tc>
          <w:tcPr>
            <w:tcW w:w="4606" w:type="dxa"/>
            <w:tcBorders>
              <w:top w:val="single" w:sz="4" w:space="0" w:color="auto"/>
              <w:left w:val="single" w:sz="4" w:space="0" w:color="auto"/>
              <w:bottom w:val="single" w:sz="4" w:space="0" w:color="auto"/>
              <w:right w:val="single" w:sz="4" w:space="0" w:color="auto"/>
            </w:tcBorders>
            <w:hideMark/>
          </w:tcPr>
          <w:p w14:paraId="2E61CBBA" w14:textId="2DB0897E" w:rsidR="00E65236" w:rsidRPr="00724C90" w:rsidRDefault="00A77755">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10</w:t>
            </w:r>
            <w:r w:rsidR="0050733B" w:rsidRPr="00724C90">
              <w:rPr>
                <w:rFonts w:ascii="Times New Roman" w:hAnsi="Times New Roman" w:cs="Times New Roman"/>
                <w:color w:val="000000" w:themeColor="text1"/>
              </w:rPr>
              <w:t xml:space="preserve"> mars </w:t>
            </w:r>
            <w:r w:rsidR="004E455C" w:rsidRPr="00724C90">
              <w:rPr>
                <w:rFonts w:ascii="Times New Roman" w:hAnsi="Times New Roman" w:cs="Times New Roman"/>
                <w:color w:val="000000" w:themeColor="text1"/>
              </w:rPr>
              <w:t>2023</w:t>
            </w:r>
          </w:p>
          <w:p w14:paraId="13DA8A4A" w14:textId="77777777" w:rsidR="00CB4F73" w:rsidRPr="00724C90" w:rsidRDefault="00CB4F73">
            <w:pPr>
              <w:spacing w:line="240" w:lineRule="auto"/>
              <w:jc w:val="both"/>
              <w:rPr>
                <w:rFonts w:ascii="Times New Roman" w:hAnsi="Times New Roman" w:cs="Times New Roman"/>
                <w:color w:val="000000" w:themeColor="text1"/>
              </w:rPr>
            </w:pPr>
          </w:p>
          <w:p w14:paraId="544C86C9" w14:textId="7410DC23" w:rsidR="00E65236" w:rsidRPr="00724C90" w:rsidRDefault="00A77755">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20</w:t>
            </w:r>
            <w:r w:rsidR="005035F5" w:rsidRPr="00724C90">
              <w:rPr>
                <w:rFonts w:ascii="Times New Roman" w:hAnsi="Times New Roman" w:cs="Times New Roman"/>
                <w:color w:val="000000" w:themeColor="text1"/>
              </w:rPr>
              <w:t xml:space="preserve"> mars </w:t>
            </w:r>
            <w:r w:rsidR="004E455C" w:rsidRPr="00724C90">
              <w:rPr>
                <w:rFonts w:ascii="Times New Roman" w:hAnsi="Times New Roman" w:cs="Times New Roman"/>
                <w:color w:val="000000" w:themeColor="text1"/>
              </w:rPr>
              <w:t>2023</w:t>
            </w:r>
          </w:p>
        </w:tc>
      </w:tr>
      <w:tr w:rsidR="00724C90" w:rsidRPr="00724C90" w14:paraId="5C8E2868" w14:textId="77777777" w:rsidTr="00E65236">
        <w:tc>
          <w:tcPr>
            <w:tcW w:w="4606" w:type="dxa"/>
            <w:tcBorders>
              <w:top w:val="single" w:sz="4" w:space="0" w:color="auto"/>
              <w:left w:val="single" w:sz="4" w:space="0" w:color="auto"/>
              <w:bottom w:val="single" w:sz="4" w:space="0" w:color="auto"/>
              <w:right w:val="single" w:sz="4" w:space="0" w:color="auto"/>
            </w:tcBorders>
            <w:hideMark/>
          </w:tcPr>
          <w:p w14:paraId="026C654E" w14:textId="36AC11CA" w:rsidR="00E65236" w:rsidRPr="00724C90" w:rsidRDefault="00E65236">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Date</w:t>
            </w:r>
            <w:r w:rsidR="007F1258" w:rsidRPr="00724C90">
              <w:rPr>
                <w:rFonts w:ascii="Times New Roman" w:hAnsi="Times New Roman" w:cs="Times New Roman"/>
                <w:color w:val="000000" w:themeColor="text1"/>
              </w:rPr>
              <w:t xml:space="preserve"> </w:t>
            </w:r>
            <w:r w:rsidRPr="00724C90">
              <w:rPr>
                <w:rFonts w:ascii="Times New Roman" w:hAnsi="Times New Roman" w:cs="Times New Roman"/>
                <w:color w:val="000000" w:themeColor="text1"/>
              </w:rPr>
              <w:t>limite de signature des CPOM</w:t>
            </w:r>
          </w:p>
        </w:tc>
        <w:tc>
          <w:tcPr>
            <w:tcW w:w="4606" w:type="dxa"/>
            <w:tcBorders>
              <w:top w:val="single" w:sz="4" w:space="0" w:color="auto"/>
              <w:left w:val="single" w:sz="4" w:space="0" w:color="auto"/>
              <w:bottom w:val="single" w:sz="4" w:space="0" w:color="auto"/>
              <w:right w:val="single" w:sz="4" w:space="0" w:color="auto"/>
            </w:tcBorders>
            <w:hideMark/>
          </w:tcPr>
          <w:p w14:paraId="13772333" w14:textId="15BACF99" w:rsidR="00E65236" w:rsidRPr="00724C90" w:rsidRDefault="00891A18">
            <w:pPr>
              <w:spacing w:line="240" w:lineRule="auto"/>
              <w:jc w:val="both"/>
              <w:rPr>
                <w:rFonts w:ascii="Times New Roman" w:hAnsi="Times New Roman" w:cs="Times New Roman"/>
                <w:color w:val="000000" w:themeColor="text1"/>
              </w:rPr>
            </w:pPr>
            <w:r w:rsidRPr="00724C90">
              <w:rPr>
                <w:rFonts w:ascii="Times New Roman" w:hAnsi="Times New Roman" w:cs="Times New Roman"/>
                <w:color w:val="000000" w:themeColor="text1"/>
              </w:rPr>
              <w:t>10 mars 2024</w:t>
            </w:r>
          </w:p>
        </w:tc>
      </w:tr>
    </w:tbl>
    <w:p w14:paraId="54B0F632" w14:textId="77777777" w:rsidR="00E65236" w:rsidRDefault="00E65236" w:rsidP="00E65236">
      <w:pPr>
        <w:jc w:val="both"/>
        <w:rPr>
          <w:rFonts w:ascii="Times New Roman" w:hAnsi="Times New Roman" w:cs="Times New Roman"/>
          <w:color w:val="000000" w:themeColor="text1"/>
        </w:rPr>
      </w:pPr>
    </w:p>
    <w:p w14:paraId="42592EBE" w14:textId="77A37571" w:rsidR="004243C2" w:rsidRPr="00116B6D" w:rsidRDefault="00116B6D" w:rsidP="00116B6D">
      <w:pPr>
        <w:jc w:val="center"/>
        <w:rPr>
          <w:rFonts w:ascii="Times New Roman" w:hAnsi="Times New Roman" w:cs="Times New Roman"/>
          <w:b/>
          <w:bCs/>
          <w:color w:val="000000" w:themeColor="text1"/>
        </w:rPr>
      </w:pPr>
      <w:r w:rsidRPr="00116B6D">
        <w:rPr>
          <w:rFonts w:ascii="Times New Roman" w:hAnsi="Times New Roman" w:cs="Times New Roman"/>
          <w:b/>
          <w:bCs/>
          <w:color w:val="000000" w:themeColor="text1"/>
        </w:rPr>
        <w:t>Mentions légales</w:t>
      </w:r>
    </w:p>
    <w:p w14:paraId="5FE9604E" w14:textId="6E02E685" w:rsidR="00116B6D" w:rsidRPr="00116B6D" w:rsidRDefault="00116B6D" w:rsidP="00116B6D">
      <w:pPr>
        <w:jc w:val="both"/>
        <w:rPr>
          <w:rFonts w:ascii="Times New Roman" w:hAnsi="Times New Roman" w:cs="Times New Roman"/>
          <w:color w:val="000000" w:themeColor="text1"/>
        </w:rPr>
      </w:pPr>
      <w:r w:rsidRPr="00116B6D">
        <w:rPr>
          <w:rFonts w:ascii="Times New Roman" w:hAnsi="Times New Roman" w:cs="Times New Roman"/>
          <w:color w:val="000000" w:themeColor="text1"/>
        </w:rPr>
        <w:t xml:space="preserve">Les informations qui seront recueillies feront l’objet d’un traitement informatique, auquel vous consentez, destiné à instruire votre demande de participation çà l’appel à candidatures. Le Département des Alpes-Maritimes est le responsable de traitement. Ce traitement est fondé sur le consentement (article 6.1.a du RGPD). La finalité est le recensement des candidatures relatif à l’attribution d’une dotation complémentaire aux Services d’aide et d’accompagnement à domicile pour le financement d’actions améliorant la qualité de service rendu à l’usager (Délibération de l’Assemblée en date </w:t>
      </w:r>
      <w:r w:rsidR="00FC7B49">
        <w:rPr>
          <w:rFonts w:ascii="Times New Roman" w:hAnsi="Times New Roman" w:cs="Times New Roman"/>
          <w:color w:val="000000" w:themeColor="text1"/>
        </w:rPr>
        <w:t>du 7 octobre 20</w:t>
      </w:r>
      <w:r w:rsidR="0027413B">
        <w:rPr>
          <w:rFonts w:ascii="Times New Roman" w:hAnsi="Times New Roman" w:cs="Times New Roman"/>
          <w:color w:val="000000" w:themeColor="text1"/>
        </w:rPr>
        <w:t>22</w:t>
      </w:r>
      <w:r w:rsidR="00FC7B49">
        <w:rPr>
          <w:rFonts w:ascii="Times New Roman" w:hAnsi="Times New Roman" w:cs="Times New Roman"/>
          <w:color w:val="000000" w:themeColor="text1"/>
        </w:rPr>
        <w:t>)</w:t>
      </w:r>
    </w:p>
    <w:p w14:paraId="17207CC3" w14:textId="77777777" w:rsidR="00116B6D" w:rsidRPr="00116B6D" w:rsidRDefault="00116B6D" w:rsidP="00116B6D">
      <w:pPr>
        <w:jc w:val="both"/>
        <w:rPr>
          <w:rFonts w:ascii="Times New Roman" w:hAnsi="Times New Roman" w:cs="Times New Roman"/>
          <w:color w:val="000000" w:themeColor="text1"/>
        </w:rPr>
      </w:pPr>
      <w:r w:rsidRPr="00116B6D">
        <w:rPr>
          <w:rFonts w:ascii="Times New Roman" w:hAnsi="Times New Roman" w:cs="Times New Roman"/>
          <w:color w:val="000000" w:themeColor="text1"/>
        </w:rPr>
        <w:t>Les catégories de données enregistrées sont les suivantes :</w:t>
      </w:r>
    </w:p>
    <w:p w14:paraId="545EF1F2" w14:textId="27000DCD" w:rsidR="00116B6D" w:rsidRPr="00116B6D" w:rsidRDefault="00116B6D" w:rsidP="00116B6D">
      <w:pPr>
        <w:jc w:val="both"/>
        <w:rPr>
          <w:rFonts w:ascii="Times New Roman" w:hAnsi="Times New Roman" w:cs="Times New Roman"/>
          <w:color w:val="000000" w:themeColor="text1"/>
        </w:rPr>
      </w:pPr>
      <w:r w:rsidRPr="00116B6D">
        <w:rPr>
          <w:rFonts w:ascii="Times New Roman" w:hAnsi="Times New Roman" w:cs="Times New Roman"/>
          <w:color w:val="000000" w:themeColor="text1"/>
        </w:rPr>
        <w:t>-</w:t>
      </w:r>
      <w:r w:rsidRPr="00116B6D">
        <w:rPr>
          <w:rFonts w:ascii="Times New Roman" w:hAnsi="Times New Roman" w:cs="Times New Roman"/>
          <w:color w:val="000000" w:themeColor="text1"/>
        </w:rPr>
        <w:tab/>
        <w:t>Nom, prénom, coordonnées du représentant légal de la structure</w:t>
      </w:r>
      <w:r w:rsidR="00FC7B49">
        <w:rPr>
          <w:rFonts w:ascii="Times New Roman" w:hAnsi="Times New Roman" w:cs="Times New Roman"/>
          <w:color w:val="000000" w:themeColor="text1"/>
        </w:rPr>
        <w:t xml:space="preserve"> </w:t>
      </w:r>
      <w:r w:rsidRPr="00116B6D">
        <w:rPr>
          <w:rFonts w:ascii="Times New Roman" w:hAnsi="Times New Roman" w:cs="Times New Roman"/>
          <w:color w:val="000000" w:themeColor="text1"/>
        </w:rPr>
        <w:t xml:space="preserve">et de la personne chargée du dossier </w:t>
      </w:r>
    </w:p>
    <w:p w14:paraId="5974B817" w14:textId="77777777" w:rsidR="00116B6D" w:rsidRPr="00116B6D" w:rsidRDefault="00116B6D" w:rsidP="00116B6D">
      <w:pPr>
        <w:jc w:val="both"/>
        <w:rPr>
          <w:rFonts w:ascii="Times New Roman" w:hAnsi="Times New Roman" w:cs="Times New Roman"/>
          <w:color w:val="000000" w:themeColor="text1"/>
        </w:rPr>
      </w:pPr>
    </w:p>
    <w:p w14:paraId="6DC728C3" w14:textId="77777777" w:rsidR="00116B6D" w:rsidRPr="00116B6D" w:rsidRDefault="00116B6D" w:rsidP="00116B6D">
      <w:pPr>
        <w:jc w:val="both"/>
        <w:rPr>
          <w:rFonts w:ascii="Times New Roman" w:hAnsi="Times New Roman" w:cs="Times New Roman"/>
          <w:color w:val="000000" w:themeColor="text1"/>
        </w:rPr>
      </w:pPr>
      <w:r w:rsidRPr="00116B6D">
        <w:rPr>
          <w:rFonts w:ascii="Times New Roman" w:hAnsi="Times New Roman" w:cs="Times New Roman"/>
          <w:color w:val="000000" w:themeColor="text1"/>
        </w:rPr>
        <w:t xml:space="preserve">Les données n’ont pas pour finalité une prise de décision automatisée. </w:t>
      </w:r>
    </w:p>
    <w:p w14:paraId="0C73BBF3" w14:textId="77777777" w:rsidR="00116B6D" w:rsidRPr="00116B6D" w:rsidRDefault="00116B6D" w:rsidP="00116B6D">
      <w:pPr>
        <w:jc w:val="both"/>
        <w:rPr>
          <w:rFonts w:ascii="Times New Roman" w:hAnsi="Times New Roman" w:cs="Times New Roman"/>
          <w:color w:val="000000" w:themeColor="text1"/>
        </w:rPr>
      </w:pPr>
      <w:r w:rsidRPr="00116B6D">
        <w:rPr>
          <w:rFonts w:ascii="Times New Roman" w:hAnsi="Times New Roman" w:cs="Times New Roman"/>
          <w:color w:val="000000" w:themeColor="text1"/>
        </w:rPr>
        <w:t>Les données sont conservées conformément aux prescriptions des archives départementales.</w:t>
      </w:r>
    </w:p>
    <w:p w14:paraId="4C9E7127" w14:textId="4EFE1D89" w:rsidR="00116B6D" w:rsidRPr="00724C90" w:rsidRDefault="00116B6D" w:rsidP="00116B6D">
      <w:pPr>
        <w:jc w:val="both"/>
        <w:rPr>
          <w:rFonts w:ascii="Times New Roman" w:hAnsi="Times New Roman" w:cs="Times New Roman"/>
          <w:color w:val="000000" w:themeColor="text1"/>
        </w:rPr>
      </w:pPr>
      <w:r w:rsidRPr="00116B6D">
        <w:rPr>
          <w:rFonts w:ascii="Times New Roman" w:hAnsi="Times New Roman" w:cs="Times New Roman"/>
          <w:color w:val="000000" w:themeColor="text1"/>
        </w:rPr>
        <w:t>Conformément aux articles 15 à 23 du Règlement général sur la protection des données, vous bénéficiez d’un droit d’accès, de rectification aux informations qui vous concernent. Vous pouvez également définir le sort de vos données après votre décès, en vous adressant par voie postale au Délégué à la protection des données - Département des Alpes-Maritimes – BP n° 3007 – 06201 Nice Cedex 3 ou par courriel données_personnelles@departement06.fr. Vous pouvez également, pour des motifs légitimes, vous opposer au traitement des données vous concernant, sauf si ce droit a été écarté par une disposition législative. Depuis l’entrée en vigueur du Règlement Européen sur la Protection des données (RÈGLEMENT (UE) 2016/679) le 25 mai 2018, tout usager a le droit de s’opposer au profilage, demander la limitation du traitement, d'introduire une réclamation auprès d'une autorité de contrôle (En France : CNIL : 3 Place de Fontenoy - TSA 80715 - 75334 PARIS CEDEX 07 - Téléphone : 01.53.73.22.22. www.cnil.fr ).</w:t>
      </w:r>
    </w:p>
    <w:p w14:paraId="50DD5EF3" w14:textId="77777777" w:rsidR="00D453EB" w:rsidRDefault="00D453EB">
      <w:pPr>
        <w:spacing w:line="259" w:lineRule="auto"/>
        <w:rPr>
          <w:rFonts w:ascii="Times New Roman" w:hAnsi="Times New Roman" w:cs="Times New Roman"/>
          <w:b/>
        </w:rPr>
      </w:pPr>
      <w:r w:rsidRPr="00724C90">
        <w:rPr>
          <w:rFonts w:ascii="Times New Roman" w:hAnsi="Times New Roman" w:cs="Times New Roman"/>
          <w:b/>
        </w:rPr>
        <w:br w:type="page"/>
      </w:r>
    </w:p>
    <w:p w14:paraId="2BD85796" w14:textId="77777777" w:rsidR="004243C2" w:rsidRPr="00724C90" w:rsidRDefault="004243C2">
      <w:pPr>
        <w:spacing w:line="259" w:lineRule="auto"/>
        <w:rPr>
          <w:rFonts w:ascii="Times New Roman" w:hAnsi="Times New Roman" w:cs="Times New Roman"/>
          <w:b/>
        </w:rPr>
      </w:pPr>
    </w:p>
    <w:p w14:paraId="57A45831" w14:textId="269BDDAA" w:rsidR="00713151" w:rsidRDefault="00B118C0" w:rsidP="00435F0B">
      <w:pPr>
        <w:jc w:val="center"/>
        <w:rPr>
          <w:rFonts w:ascii="Times New Roman" w:hAnsi="Times New Roman" w:cs="Times New Roman"/>
          <w:b/>
          <w:sz w:val="52"/>
          <w:szCs w:val="52"/>
        </w:rPr>
      </w:pPr>
      <w:r w:rsidRPr="00724C90">
        <w:rPr>
          <w:rFonts w:ascii="Times New Roman" w:hAnsi="Times New Roman" w:cs="Times New Roman"/>
          <w:b/>
          <w:sz w:val="52"/>
          <w:szCs w:val="52"/>
        </w:rPr>
        <w:t>ANNEXE </w:t>
      </w:r>
      <w:r w:rsidR="00990C54" w:rsidRPr="00724C90">
        <w:rPr>
          <w:rFonts w:ascii="Times New Roman" w:hAnsi="Times New Roman" w:cs="Times New Roman"/>
          <w:b/>
          <w:sz w:val="52"/>
          <w:szCs w:val="52"/>
        </w:rPr>
        <w:t>1 : LISTE DES COMMUNES ELIGIBLES AU FORFAIT TRANSPORT</w:t>
      </w:r>
    </w:p>
    <w:p w14:paraId="68F4E46A" w14:textId="77777777" w:rsidR="00435F0B" w:rsidRPr="00435F0B" w:rsidRDefault="00435F0B" w:rsidP="00435F0B">
      <w:pPr>
        <w:jc w:val="center"/>
        <w:rPr>
          <w:rFonts w:ascii="Times New Roman" w:hAnsi="Times New Roman" w:cs="Times New Roman"/>
          <w:b/>
          <w:sz w:val="28"/>
          <w:szCs w:val="28"/>
        </w:rPr>
      </w:pPr>
    </w:p>
    <w:p w14:paraId="3CDC5499" w14:textId="421B3B85" w:rsidR="00713151" w:rsidRDefault="00435F0B" w:rsidP="00713151">
      <w:pPr>
        <w:rPr>
          <w:rFonts w:ascii="Times New Roman" w:hAnsi="Times New Roman" w:cs="Times New Roman"/>
          <w:b/>
          <w:sz w:val="52"/>
          <w:szCs w:val="52"/>
        </w:rPr>
      </w:pPr>
      <w:r w:rsidRPr="00435F0B">
        <w:rPr>
          <w:rFonts w:ascii="Times New Roman" w:hAnsi="Times New Roman" w:cs="Times New Roman"/>
          <w:b/>
          <w:noProof/>
          <w:sz w:val="52"/>
          <w:szCs w:val="52"/>
        </w:rPr>
        <w:lastRenderedPageBreak/>
        <w:drawing>
          <wp:inline distT="0" distB="0" distL="0" distR="0" wp14:anchorId="29C73DFA" wp14:editId="0222C94B">
            <wp:extent cx="4554747" cy="7140127"/>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54747" cy="7140127"/>
                    </a:xfrm>
                    <a:prstGeom prst="rect">
                      <a:avLst/>
                    </a:prstGeom>
                  </pic:spPr>
                </pic:pic>
              </a:graphicData>
            </a:graphic>
          </wp:inline>
        </w:drawing>
      </w:r>
    </w:p>
    <w:tbl>
      <w:tblPr>
        <w:tblStyle w:val="TableGrid"/>
        <w:tblW w:w="9096" w:type="dxa"/>
        <w:tblInd w:w="-24" w:type="dxa"/>
        <w:tblLook w:val="04A0" w:firstRow="1" w:lastRow="0" w:firstColumn="1" w:lastColumn="0" w:noHBand="0" w:noVBand="1"/>
      </w:tblPr>
      <w:tblGrid>
        <w:gridCol w:w="2625"/>
        <w:gridCol w:w="2096"/>
        <w:gridCol w:w="2010"/>
        <w:gridCol w:w="2365"/>
      </w:tblGrid>
      <w:tr w:rsidR="002D1A03" w14:paraId="211AED02" w14:textId="77777777" w:rsidTr="006C2C3B">
        <w:trPr>
          <w:trHeight w:val="13952"/>
        </w:trPr>
        <w:tc>
          <w:tcPr>
            <w:tcW w:w="2625" w:type="dxa"/>
            <w:tcBorders>
              <w:top w:val="nil"/>
              <w:left w:val="nil"/>
              <w:bottom w:val="nil"/>
              <w:right w:val="nil"/>
            </w:tcBorders>
          </w:tcPr>
          <w:p w14:paraId="4B03D609" w14:textId="22D31348" w:rsidR="002D1A03" w:rsidRDefault="002D1A03" w:rsidP="006C2C3B"/>
        </w:tc>
        <w:tc>
          <w:tcPr>
            <w:tcW w:w="2096" w:type="dxa"/>
            <w:tcBorders>
              <w:top w:val="nil"/>
              <w:left w:val="nil"/>
              <w:bottom w:val="nil"/>
              <w:right w:val="nil"/>
            </w:tcBorders>
          </w:tcPr>
          <w:p w14:paraId="37C5201F" w14:textId="7085CAEE" w:rsidR="002D1A03" w:rsidRDefault="002D1A03" w:rsidP="006C2C3B"/>
        </w:tc>
        <w:tc>
          <w:tcPr>
            <w:tcW w:w="2010" w:type="dxa"/>
            <w:tcBorders>
              <w:top w:val="nil"/>
              <w:left w:val="nil"/>
              <w:bottom w:val="nil"/>
              <w:right w:val="nil"/>
            </w:tcBorders>
          </w:tcPr>
          <w:p w14:paraId="1F092CE8" w14:textId="2144484C" w:rsidR="002D1A03" w:rsidRDefault="002D1A03" w:rsidP="006C2C3B"/>
        </w:tc>
        <w:tc>
          <w:tcPr>
            <w:tcW w:w="2365" w:type="dxa"/>
            <w:tcBorders>
              <w:top w:val="nil"/>
              <w:left w:val="nil"/>
              <w:bottom w:val="nil"/>
              <w:right w:val="nil"/>
            </w:tcBorders>
          </w:tcPr>
          <w:p w14:paraId="054E1F7F" w14:textId="62BEA1DA" w:rsidR="002D1A03" w:rsidRDefault="002D1A03" w:rsidP="006C2C3B"/>
        </w:tc>
      </w:tr>
    </w:tbl>
    <w:p w14:paraId="26FE7FCB" w14:textId="750D1B86" w:rsidR="00E65236" w:rsidRPr="002B5BEF" w:rsidRDefault="00E65236" w:rsidP="00267596">
      <w:pPr>
        <w:jc w:val="center"/>
        <w:rPr>
          <w:rFonts w:ascii="Times New Roman" w:hAnsi="Times New Roman" w:cs="Times New Roman"/>
          <w:b/>
          <w:sz w:val="52"/>
          <w:szCs w:val="52"/>
        </w:rPr>
      </w:pPr>
      <w:r w:rsidRPr="002B5BEF">
        <w:rPr>
          <w:rFonts w:ascii="Times New Roman" w:hAnsi="Times New Roman" w:cs="Times New Roman"/>
          <w:b/>
          <w:sz w:val="52"/>
          <w:szCs w:val="52"/>
        </w:rPr>
        <w:lastRenderedPageBreak/>
        <w:t>ANNEXE </w:t>
      </w:r>
      <w:r w:rsidR="00B118C0">
        <w:rPr>
          <w:rFonts w:ascii="Times New Roman" w:hAnsi="Times New Roman" w:cs="Times New Roman"/>
          <w:b/>
          <w:sz w:val="52"/>
          <w:szCs w:val="52"/>
        </w:rPr>
        <w:t>2</w:t>
      </w:r>
      <w:r w:rsidR="00990C54">
        <w:rPr>
          <w:rFonts w:ascii="Times New Roman" w:hAnsi="Times New Roman" w:cs="Times New Roman"/>
          <w:b/>
          <w:sz w:val="52"/>
          <w:szCs w:val="52"/>
        </w:rPr>
        <w:t xml:space="preserve"> </w:t>
      </w:r>
      <w:r w:rsidRPr="002B5BEF">
        <w:rPr>
          <w:rFonts w:ascii="Times New Roman" w:hAnsi="Times New Roman" w:cs="Times New Roman"/>
          <w:b/>
          <w:sz w:val="52"/>
          <w:szCs w:val="52"/>
        </w:rPr>
        <w:t>: TRAME DE REPONSE A L’APPEL A CANDIDATURE</w:t>
      </w:r>
    </w:p>
    <w:p w14:paraId="0C7955DB" w14:textId="77777777" w:rsidR="00E65236" w:rsidRPr="002B5BEF" w:rsidRDefault="00E65236" w:rsidP="00E65236">
      <w:pPr>
        <w:rPr>
          <w:rFonts w:ascii="Times New Roman" w:hAnsi="Times New Roman" w:cs="Times New Roman"/>
          <w:b/>
        </w:rPr>
      </w:pPr>
    </w:p>
    <w:p w14:paraId="25DF747F" w14:textId="77777777" w:rsidR="00E65236" w:rsidRPr="002B5BEF" w:rsidRDefault="00E65236" w:rsidP="00E65236">
      <w:pPr>
        <w:spacing w:after="0" w:line="240" w:lineRule="auto"/>
        <w:jc w:val="center"/>
        <w:rPr>
          <w:rFonts w:ascii="Times New Roman" w:hAnsi="Times New Roman" w:cs="Times New Roman"/>
          <w:b/>
          <w:sz w:val="36"/>
          <w:szCs w:val="36"/>
        </w:rPr>
      </w:pPr>
      <w:r w:rsidRPr="002B5BEF">
        <w:rPr>
          <w:rFonts w:ascii="Times New Roman" w:hAnsi="Times New Roman" w:cs="Times New Roman"/>
          <w:b/>
          <w:sz w:val="36"/>
          <w:szCs w:val="36"/>
        </w:rPr>
        <w:t>Présentation du service</w:t>
      </w:r>
    </w:p>
    <w:p w14:paraId="0884FFFC" w14:textId="77777777" w:rsidR="00E65236" w:rsidRPr="002B5BEF" w:rsidRDefault="00E65236" w:rsidP="00E65236">
      <w:pPr>
        <w:spacing w:after="0" w:line="240" w:lineRule="auto"/>
        <w:jc w:val="both"/>
        <w:rPr>
          <w:rFonts w:ascii="Times New Roman" w:hAnsi="Times New Roman" w:cs="Times New Roman"/>
        </w:rPr>
      </w:pPr>
    </w:p>
    <w:p w14:paraId="715D23D6" w14:textId="77777777" w:rsidR="00E65236" w:rsidRPr="002B5BEF" w:rsidRDefault="00E65236" w:rsidP="004A3826">
      <w:pPr>
        <w:spacing w:after="0" w:line="240" w:lineRule="auto"/>
        <w:rPr>
          <w:rFonts w:ascii="Times New Roman" w:hAnsi="Times New Roman" w:cs="Times New Roman"/>
        </w:rPr>
      </w:pPr>
      <w:r w:rsidRPr="002B5BEF">
        <w:rPr>
          <w:rFonts w:ascii="Times New Roman" w:hAnsi="Times New Roman" w:cs="Times New Roman"/>
          <w:b/>
        </w:rPr>
        <w:t xml:space="preserve">Identification de la structure </w:t>
      </w:r>
    </w:p>
    <w:p w14:paraId="1D34B8EA" w14:textId="1F36FC35"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Nom : …………………………………………………………………………………………..………</w:t>
      </w:r>
    </w:p>
    <w:p w14:paraId="0AA69957" w14:textId="1B762EA2"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Statut juridique : …</w:t>
      </w:r>
      <w:r w:rsidR="000D25E6">
        <w:rPr>
          <w:rFonts w:ascii="Times New Roman" w:hAnsi="Times New Roman" w:cs="Times New Roman"/>
        </w:rPr>
        <w:t>..</w:t>
      </w:r>
      <w:r w:rsidRPr="002B5BEF">
        <w:rPr>
          <w:rFonts w:ascii="Times New Roman" w:hAnsi="Times New Roman" w:cs="Times New Roman"/>
        </w:rPr>
        <w:t>………………………………………………………………………...…………</w:t>
      </w:r>
    </w:p>
    <w:p w14:paraId="2CE04F39" w14:textId="447B14BF" w:rsidR="000D25E6" w:rsidRDefault="00E65236" w:rsidP="00267596">
      <w:pPr>
        <w:spacing w:after="120" w:line="240" w:lineRule="auto"/>
        <w:rPr>
          <w:rFonts w:ascii="Times New Roman" w:hAnsi="Times New Roman" w:cs="Times New Roman"/>
        </w:rPr>
      </w:pPr>
      <w:r w:rsidRPr="002B5BEF">
        <w:rPr>
          <w:rFonts w:ascii="Times New Roman" w:hAnsi="Times New Roman" w:cs="Times New Roman"/>
        </w:rPr>
        <w:t>Adresse du siège social :……</w:t>
      </w:r>
      <w:r w:rsidR="00355D4A">
        <w:rPr>
          <w:rFonts w:ascii="Times New Roman" w:hAnsi="Times New Roman" w:cs="Times New Roman"/>
        </w:rPr>
        <w:t>.</w:t>
      </w:r>
      <w:r w:rsidRPr="002B5BEF">
        <w:rPr>
          <w:rFonts w:ascii="Times New Roman" w:hAnsi="Times New Roman" w:cs="Times New Roman"/>
        </w:rPr>
        <w:t>………………</w:t>
      </w:r>
      <w:r w:rsidR="000D25E6">
        <w:rPr>
          <w:rFonts w:ascii="Times New Roman" w:hAnsi="Times New Roman" w:cs="Times New Roman"/>
        </w:rPr>
        <w:t>…...</w:t>
      </w:r>
      <w:r w:rsidRPr="002B5BEF">
        <w:rPr>
          <w:rFonts w:ascii="Times New Roman" w:hAnsi="Times New Roman" w:cs="Times New Roman"/>
        </w:rPr>
        <w:t>.….………………………………………………</w:t>
      </w:r>
      <w:r w:rsidR="000D25E6">
        <w:rPr>
          <w:rFonts w:ascii="Times New Roman" w:hAnsi="Times New Roman" w:cs="Times New Roman"/>
        </w:rPr>
        <w:t>...</w:t>
      </w:r>
    </w:p>
    <w:p w14:paraId="492396D3" w14:textId="2E74F7E6"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Code postal et commune : ….…………………………………………</w:t>
      </w:r>
      <w:r w:rsidR="000D25E6">
        <w:rPr>
          <w:rFonts w:ascii="Times New Roman" w:hAnsi="Times New Roman" w:cs="Times New Roman"/>
        </w:rPr>
        <w:t>...</w:t>
      </w:r>
      <w:r w:rsidRPr="002B5BEF">
        <w:rPr>
          <w:rFonts w:ascii="Times New Roman" w:hAnsi="Times New Roman" w:cs="Times New Roman"/>
        </w:rPr>
        <w:t>……………………………..</w:t>
      </w:r>
    </w:p>
    <w:p w14:paraId="755E0181" w14:textId="58570FB0"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Courriel et téléphone : …………………………………………………………………………………</w:t>
      </w:r>
    </w:p>
    <w:p w14:paraId="326C9E6F" w14:textId="79C5FA58" w:rsidR="00E65236" w:rsidRDefault="00E65236" w:rsidP="00267596">
      <w:pPr>
        <w:spacing w:after="120" w:line="240" w:lineRule="auto"/>
        <w:rPr>
          <w:rFonts w:ascii="Times New Roman" w:hAnsi="Times New Roman" w:cs="Times New Roman"/>
        </w:rPr>
      </w:pPr>
      <w:r w:rsidRPr="002B5BEF">
        <w:rPr>
          <w:rFonts w:ascii="Times New Roman" w:hAnsi="Times New Roman" w:cs="Times New Roman"/>
        </w:rPr>
        <w:t>N° SIRET/SIREN : ………</w:t>
      </w:r>
      <w:r w:rsidR="000D25E6">
        <w:rPr>
          <w:rFonts w:ascii="Times New Roman" w:hAnsi="Times New Roman" w:cs="Times New Roman"/>
        </w:rPr>
        <w:t>……………………………………………………………………………</w:t>
      </w:r>
    </w:p>
    <w:p w14:paraId="0C06E9CF" w14:textId="15EC2A7F"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N° d’identification au répertoire national des associations</w:t>
      </w:r>
      <w:r w:rsidR="004A3826">
        <w:rPr>
          <w:rFonts w:ascii="Times New Roman" w:hAnsi="Times New Roman" w:cs="Times New Roman"/>
        </w:rPr>
        <w:t xml:space="preserve"> : </w:t>
      </w:r>
      <w:r w:rsidRPr="002B5BEF">
        <w:rPr>
          <w:rFonts w:ascii="Times New Roman" w:hAnsi="Times New Roman" w:cs="Times New Roman"/>
        </w:rPr>
        <w:t>………</w:t>
      </w:r>
      <w:r w:rsidR="00954918">
        <w:rPr>
          <w:rFonts w:ascii="Times New Roman" w:hAnsi="Times New Roman" w:cs="Times New Roman"/>
        </w:rPr>
        <w:t>.</w:t>
      </w:r>
      <w:r w:rsidRPr="002B5BEF">
        <w:rPr>
          <w:rFonts w:ascii="Times New Roman" w:hAnsi="Times New Roman" w:cs="Times New Roman"/>
        </w:rPr>
        <w:t>………………………………….</w:t>
      </w:r>
    </w:p>
    <w:p w14:paraId="004469BE" w14:textId="16461A65"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N° FINESS : …………………………………</w:t>
      </w:r>
      <w:r w:rsidR="00954918">
        <w:rPr>
          <w:rFonts w:ascii="Times New Roman" w:hAnsi="Times New Roman" w:cs="Times New Roman"/>
        </w:rPr>
        <w:t>.</w:t>
      </w:r>
      <w:r w:rsidRPr="002B5BEF">
        <w:rPr>
          <w:rFonts w:ascii="Times New Roman" w:hAnsi="Times New Roman" w:cs="Times New Roman"/>
        </w:rPr>
        <w:t>………………………………………………………..</w:t>
      </w:r>
    </w:p>
    <w:p w14:paraId="5B9952B2" w14:textId="2953470D"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 xml:space="preserve">Date de la première autorisation (ou ex. </w:t>
      </w:r>
      <w:r w:rsidR="00954918" w:rsidRPr="002B5BEF">
        <w:rPr>
          <w:rFonts w:ascii="Times New Roman" w:hAnsi="Times New Roman" w:cs="Times New Roman"/>
        </w:rPr>
        <w:t>agrément)  :…</w:t>
      </w:r>
      <w:r w:rsidR="00954918">
        <w:rPr>
          <w:rFonts w:ascii="Times New Roman" w:hAnsi="Times New Roman" w:cs="Times New Roman"/>
        </w:rPr>
        <w:t>..</w:t>
      </w:r>
      <w:r w:rsidRPr="002B5BEF">
        <w:rPr>
          <w:rFonts w:ascii="Times New Roman" w:hAnsi="Times New Roman" w:cs="Times New Roman"/>
        </w:rPr>
        <w:t>………………………………………………</w:t>
      </w:r>
    </w:p>
    <w:p w14:paraId="24066B1B" w14:textId="77777777" w:rsidR="00E65236" w:rsidRPr="002B5BEF" w:rsidRDefault="00E65236" w:rsidP="00267596">
      <w:pPr>
        <w:spacing w:after="120" w:line="240" w:lineRule="auto"/>
        <w:rPr>
          <w:rFonts w:ascii="Times New Roman" w:hAnsi="Times New Roman" w:cs="Times New Roman"/>
        </w:rPr>
      </w:pPr>
    </w:p>
    <w:p w14:paraId="2547B703" w14:textId="77777777" w:rsidR="00E65236" w:rsidRPr="002B5BEF" w:rsidRDefault="00E65236" w:rsidP="00267596">
      <w:pPr>
        <w:spacing w:after="120" w:line="240" w:lineRule="auto"/>
        <w:rPr>
          <w:rFonts w:ascii="Times New Roman" w:hAnsi="Times New Roman" w:cs="Times New Roman"/>
          <w:b/>
        </w:rPr>
      </w:pPr>
      <w:r w:rsidRPr="002B5BEF">
        <w:rPr>
          <w:rFonts w:ascii="Times New Roman" w:hAnsi="Times New Roman" w:cs="Times New Roman"/>
          <w:b/>
        </w:rPr>
        <w:t>Identification du responsable légal de la structure</w:t>
      </w:r>
    </w:p>
    <w:p w14:paraId="4B44BD83" w14:textId="1B83C6FC"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Nom et prénom : ………………………………………………………………………………………..</w:t>
      </w:r>
    </w:p>
    <w:p w14:paraId="2727391C" w14:textId="1B859CC1"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Fonction : ………………………………………………</w:t>
      </w:r>
      <w:r w:rsidR="00937D79">
        <w:rPr>
          <w:rFonts w:ascii="Times New Roman" w:hAnsi="Times New Roman" w:cs="Times New Roman"/>
        </w:rPr>
        <w:t>.</w:t>
      </w:r>
      <w:r w:rsidRPr="002B5BEF">
        <w:rPr>
          <w:rFonts w:ascii="Times New Roman" w:hAnsi="Times New Roman" w:cs="Times New Roman"/>
        </w:rPr>
        <w:t>………………………………………………</w:t>
      </w:r>
    </w:p>
    <w:p w14:paraId="26C6BDF1" w14:textId="4CFDB9DC"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Courriel et téléphone : …………………………………………………………………………………..</w:t>
      </w:r>
    </w:p>
    <w:p w14:paraId="31718711" w14:textId="77777777" w:rsidR="00E65236" w:rsidRPr="002B5BEF" w:rsidRDefault="00E65236" w:rsidP="00267596">
      <w:pPr>
        <w:spacing w:after="120" w:line="240" w:lineRule="auto"/>
        <w:rPr>
          <w:rFonts w:ascii="Times New Roman" w:hAnsi="Times New Roman" w:cs="Times New Roman"/>
        </w:rPr>
      </w:pPr>
    </w:p>
    <w:p w14:paraId="6B5759B6" w14:textId="77777777" w:rsidR="00E65236" w:rsidRPr="002B5BEF" w:rsidRDefault="00E65236" w:rsidP="00267596">
      <w:pPr>
        <w:spacing w:after="120" w:line="240" w:lineRule="auto"/>
        <w:rPr>
          <w:rFonts w:ascii="Times New Roman" w:hAnsi="Times New Roman" w:cs="Times New Roman"/>
          <w:b/>
        </w:rPr>
      </w:pPr>
      <w:r w:rsidRPr="002B5BEF">
        <w:rPr>
          <w:rFonts w:ascii="Times New Roman" w:hAnsi="Times New Roman" w:cs="Times New Roman"/>
          <w:b/>
        </w:rPr>
        <w:t>Identification de la personne chargée du dossier (si différente du responsable)</w:t>
      </w:r>
    </w:p>
    <w:p w14:paraId="11198059" w14:textId="3F672464"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Nom et prénom : ………………………………………………………………………………………..</w:t>
      </w:r>
    </w:p>
    <w:p w14:paraId="1A5D9919" w14:textId="61914DA0"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Fonction : ……………………………………</w:t>
      </w:r>
      <w:r w:rsidR="00937D79">
        <w:rPr>
          <w:rFonts w:ascii="Times New Roman" w:hAnsi="Times New Roman" w:cs="Times New Roman"/>
        </w:rPr>
        <w:t>….</w:t>
      </w:r>
      <w:r w:rsidRPr="002B5BEF">
        <w:rPr>
          <w:rFonts w:ascii="Times New Roman" w:hAnsi="Times New Roman" w:cs="Times New Roman"/>
        </w:rPr>
        <w:t>………………………………………………………</w:t>
      </w:r>
    </w:p>
    <w:p w14:paraId="13C7017E" w14:textId="5A5B76E5" w:rsidR="00E65236" w:rsidRPr="002B5BEF" w:rsidRDefault="00E65236" w:rsidP="00267596">
      <w:pPr>
        <w:spacing w:after="120" w:line="240" w:lineRule="auto"/>
        <w:rPr>
          <w:rFonts w:ascii="Times New Roman" w:hAnsi="Times New Roman" w:cs="Times New Roman"/>
        </w:rPr>
      </w:pPr>
      <w:r w:rsidRPr="002B5BEF">
        <w:rPr>
          <w:rFonts w:ascii="Times New Roman" w:hAnsi="Times New Roman" w:cs="Times New Roman"/>
        </w:rPr>
        <w:t>Courriel et téléphone : ………………………………</w:t>
      </w:r>
      <w:r w:rsidR="00937D79">
        <w:rPr>
          <w:rFonts w:ascii="Times New Roman" w:hAnsi="Times New Roman" w:cs="Times New Roman"/>
        </w:rPr>
        <w:t>…</w:t>
      </w:r>
      <w:r w:rsidRPr="002B5BEF">
        <w:rPr>
          <w:rFonts w:ascii="Times New Roman" w:hAnsi="Times New Roman" w:cs="Times New Roman"/>
        </w:rPr>
        <w:t>………………………………………………..</w:t>
      </w:r>
    </w:p>
    <w:p w14:paraId="1AAFB8F9" w14:textId="77777777" w:rsidR="00E65236" w:rsidRPr="002B5BEF" w:rsidRDefault="00E65236" w:rsidP="00E65236">
      <w:pPr>
        <w:spacing w:after="0" w:line="240" w:lineRule="auto"/>
        <w:jc w:val="both"/>
        <w:rPr>
          <w:rFonts w:ascii="Times New Roman" w:hAnsi="Times New Roman" w:cs="Times New Roman"/>
        </w:rPr>
      </w:pPr>
    </w:p>
    <w:p w14:paraId="16635162" w14:textId="77777777" w:rsidR="00A8577A" w:rsidRDefault="00A8577A" w:rsidP="00E65236">
      <w:pPr>
        <w:spacing w:after="0" w:line="240" w:lineRule="auto"/>
        <w:jc w:val="both"/>
        <w:rPr>
          <w:rFonts w:ascii="Times New Roman" w:hAnsi="Times New Roman" w:cs="Times New Roman"/>
          <w:b/>
          <w:u w:val="single"/>
        </w:rPr>
      </w:pPr>
    </w:p>
    <w:p w14:paraId="6257DE8E" w14:textId="2F13A320" w:rsidR="00E65236" w:rsidRPr="00CC58E5" w:rsidRDefault="00E65236" w:rsidP="00E65236">
      <w:pPr>
        <w:spacing w:after="0" w:line="240" w:lineRule="auto"/>
        <w:jc w:val="both"/>
        <w:rPr>
          <w:rFonts w:ascii="Times New Roman" w:hAnsi="Times New Roman" w:cs="Times New Roman"/>
          <w:b/>
          <w:sz w:val="24"/>
          <w:szCs w:val="24"/>
        </w:rPr>
      </w:pPr>
      <w:r w:rsidRPr="007041B9">
        <w:rPr>
          <w:rFonts w:ascii="Times New Roman" w:hAnsi="Times New Roman" w:cs="Times New Roman"/>
          <w:b/>
          <w:sz w:val="24"/>
          <w:szCs w:val="24"/>
        </w:rPr>
        <w:t>Activité 202</w:t>
      </w:r>
      <w:r w:rsidR="00CC58E5" w:rsidRPr="007041B9">
        <w:rPr>
          <w:rFonts w:ascii="Times New Roman" w:hAnsi="Times New Roman" w:cs="Times New Roman"/>
          <w:b/>
          <w:sz w:val="24"/>
          <w:szCs w:val="24"/>
        </w:rPr>
        <w:t>2</w:t>
      </w:r>
      <w:r w:rsidRPr="00CC58E5">
        <w:rPr>
          <w:rFonts w:ascii="Times New Roman" w:hAnsi="Times New Roman" w:cs="Times New Roman"/>
          <w:b/>
          <w:sz w:val="24"/>
          <w:szCs w:val="24"/>
        </w:rPr>
        <w:t xml:space="preserve"> </w:t>
      </w:r>
    </w:p>
    <w:p w14:paraId="6001CCF8" w14:textId="0B82CE6D" w:rsidR="00E65236" w:rsidRPr="0089227C" w:rsidRDefault="0089227C" w:rsidP="0089227C">
      <w:pPr>
        <w:spacing w:after="0" w:line="240" w:lineRule="auto"/>
        <w:jc w:val="both"/>
        <w:rPr>
          <w:rFonts w:ascii="Times New Roman" w:hAnsi="Times New Roman" w:cs="Times New Roman"/>
        </w:rPr>
      </w:pPr>
      <w:r w:rsidRPr="0089227C">
        <w:rPr>
          <w:rFonts w:ascii="Times New Roman" w:hAnsi="Times New Roman" w:cs="Times New Roman"/>
        </w:rPr>
        <w:t>-</w:t>
      </w:r>
      <w:r>
        <w:rPr>
          <w:rFonts w:ascii="Times New Roman" w:hAnsi="Times New Roman" w:cs="Times New Roman"/>
        </w:rPr>
        <w:t xml:space="preserve"> </w:t>
      </w:r>
      <w:r w:rsidR="00E65236" w:rsidRPr="0089227C">
        <w:rPr>
          <w:rFonts w:ascii="Times New Roman" w:hAnsi="Times New Roman" w:cs="Times New Roman"/>
        </w:rPr>
        <w:t>Total des heures réalisées au domicile des usagers (toute prestation confondue)</w:t>
      </w:r>
      <w:r w:rsidR="00CE13DE" w:rsidRPr="0089227C">
        <w:rPr>
          <w:rFonts w:ascii="Times New Roman" w:hAnsi="Times New Roman" w:cs="Times New Roman"/>
        </w:rPr>
        <w:t xml:space="preserve"> </w:t>
      </w:r>
      <w:r w:rsidR="00E65236" w:rsidRPr="0089227C">
        <w:rPr>
          <w:rFonts w:ascii="Times New Roman" w:hAnsi="Times New Roman" w:cs="Times New Roman"/>
        </w:rPr>
        <w:t xml:space="preserve">: </w:t>
      </w:r>
    </w:p>
    <w:p w14:paraId="402128B3" w14:textId="77777777" w:rsidR="00E65236" w:rsidRPr="002B5BEF" w:rsidRDefault="00E65236" w:rsidP="00E65236">
      <w:pPr>
        <w:pStyle w:val="Paragraphedeliste"/>
        <w:numPr>
          <w:ilvl w:val="0"/>
          <w:numId w:val="13"/>
        </w:numPr>
        <w:spacing w:after="0" w:line="240" w:lineRule="auto"/>
        <w:jc w:val="both"/>
        <w:rPr>
          <w:rFonts w:ascii="Times New Roman" w:hAnsi="Times New Roman" w:cs="Times New Roman"/>
        </w:rPr>
      </w:pPr>
      <w:r w:rsidRPr="002B5BEF">
        <w:rPr>
          <w:rFonts w:ascii="Times New Roman" w:hAnsi="Times New Roman" w:cs="Times New Roman"/>
        </w:rPr>
        <w:t xml:space="preserve">Dont heures APA : </w:t>
      </w:r>
    </w:p>
    <w:p w14:paraId="5323365D" w14:textId="77777777" w:rsidR="00E65236" w:rsidRPr="002B5BEF" w:rsidRDefault="00E65236" w:rsidP="00E65236">
      <w:pPr>
        <w:pStyle w:val="Paragraphedeliste"/>
        <w:numPr>
          <w:ilvl w:val="0"/>
          <w:numId w:val="13"/>
        </w:numPr>
        <w:spacing w:after="0" w:line="240" w:lineRule="auto"/>
        <w:jc w:val="both"/>
        <w:rPr>
          <w:rFonts w:ascii="Times New Roman" w:hAnsi="Times New Roman" w:cs="Times New Roman"/>
        </w:rPr>
      </w:pPr>
      <w:r w:rsidRPr="002B5BEF">
        <w:rPr>
          <w:rFonts w:ascii="Times New Roman" w:hAnsi="Times New Roman" w:cs="Times New Roman"/>
        </w:rPr>
        <w:t>Dont heures PCH :</w:t>
      </w:r>
    </w:p>
    <w:p w14:paraId="08E977BD" w14:textId="77777777" w:rsidR="00E65236" w:rsidRPr="002B5BEF" w:rsidRDefault="00E65236" w:rsidP="00E65236">
      <w:pPr>
        <w:pStyle w:val="Paragraphedeliste"/>
        <w:numPr>
          <w:ilvl w:val="0"/>
          <w:numId w:val="13"/>
        </w:numPr>
        <w:spacing w:after="0" w:line="240" w:lineRule="auto"/>
        <w:jc w:val="both"/>
        <w:rPr>
          <w:rFonts w:ascii="Times New Roman" w:hAnsi="Times New Roman" w:cs="Times New Roman"/>
        </w:rPr>
      </w:pPr>
      <w:r w:rsidRPr="002B5BEF">
        <w:rPr>
          <w:rFonts w:ascii="Times New Roman" w:hAnsi="Times New Roman" w:cs="Times New Roman"/>
        </w:rPr>
        <w:t xml:space="preserve">Dont heures Aide sociale : </w:t>
      </w:r>
    </w:p>
    <w:p w14:paraId="7FA33AFD" w14:textId="77777777" w:rsidR="00E65236" w:rsidRPr="002B5BEF" w:rsidRDefault="00E65236" w:rsidP="00E65236">
      <w:pPr>
        <w:spacing w:after="0" w:line="240" w:lineRule="auto"/>
        <w:jc w:val="both"/>
        <w:rPr>
          <w:rFonts w:ascii="Times New Roman" w:hAnsi="Times New Roman" w:cs="Times New Roman"/>
        </w:rPr>
      </w:pPr>
    </w:p>
    <w:p w14:paraId="341AF7FE" w14:textId="7165E570" w:rsidR="00E65236" w:rsidRPr="0089227C" w:rsidRDefault="0089227C" w:rsidP="0089227C">
      <w:pPr>
        <w:spacing w:after="0" w:line="240" w:lineRule="auto"/>
        <w:jc w:val="both"/>
        <w:rPr>
          <w:rFonts w:ascii="Times New Roman" w:hAnsi="Times New Roman" w:cs="Times New Roman"/>
        </w:rPr>
      </w:pPr>
      <w:r w:rsidRPr="0089227C">
        <w:rPr>
          <w:rFonts w:ascii="Times New Roman" w:hAnsi="Times New Roman" w:cs="Times New Roman"/>
        </w:rPr>
        <w:t>-</w:t>
      </w:r>
      <w:r>
        <w:rPr>
          <w:rFonts w:ascii="Times New Roman" w:hAnsi="Times New Roman" w:cs="Times New Roman"/>
        </w:rPr>
        <w:t xml:space="preserve"> </w:t>
      </w:r>
      <w:r w:rsidR="00E65236" w:rsidRPr="0089227C">
        <w:rPr>
          <w:rFonts w:ascii="Times New Roman" w:hAnsi="Times New Roman" w:cs="Times New Roman"/>
        </w:rPr>
        <w:t xml:space="preserve">Nombre de personnes </w:t>
      </w:r>
      <w:r w:rsidR="00E028DE">
        <w:rPr>
          <w:rFonts w:ascii="Times New Roman" w:hAnsi="Times New Roman" w:cs="Times New Roman"/>
        </w:rPr>
        <w:t>accompagnées</w:t>
      </w:r>
      <w:r w:rsidR="00E65236" w:rsidRPr="0089227C">
        <w:rPr>
          <w:rFonts w:ascii="Times New Roman" w:hAnsi="Times New Roman" w:cs="Times New Roman"/>
        </w:rPr>
        <w:t xml:space="preserve"> :</w:t>
      </w:r>
    </w:p>
    <w:p w14:paraId="09A89D53" w14:textId="48BB0A9C" w:rsidR="00E65236" w:rsidRPr="002B5BEF" w:rsidRDefault="00E65236" w:rsidP="00E65236">
      <w:pPr>
        <w:pStyle w:val="Paragraphedeliste"/>
        <w:numPr>
          <w:ilvl w:val="0"/>
          <w:numId w:val="14"/>
        </w:numPr>
        <w:spacing w:after="0" w:line="240" w:lineRule="auto"/>
        <w:rPr>
          <w:rFonts w:ascii="Times New Roman" w:hAnsi="Times New Roman" w:cs="Times New Roman"/>
        </w:rPr>
      </w:pPr>
      <w:r w:rsidRPr="002B5BEF">
        <w:rPr>
          <w:rFonts w:ascii="Times New Roman" w:hAnsi="Times New Roman" w:cs="Times New Roman"/>
        </w:rPr>
        <w:t>Personne</w:t>
      </w:r>
      <w:r w:rsidR="004E11AE" w:rsidRPr="002B5BEF">
        <w:rPr>
          <w:rFonts w:ascii="Times New Roman" w:hAnsi="Times New Roman" w:cs="Times New Roman"/>
        </w:rPr>
        <w:t>s</w:t>
      </w:r>
      <w:r w:rsidRPr="002B5BEF">
        <w:rPr>
          <w:rFonts w:ascii="Times New Roman" w:hAnsi="Times New Roman" w:cs="Times New Roman"/>
        </w:rPr>
        <w:t xml:space="preserve"> bénéficiaires de l’APA : </w:t>
      </w:r>
    </w:p>
    <w:p w14:paraId="24A828A9" w14:textId="77777777" w:rsidR="00E65236" w:rsidRPr="002B5BEF" w:rsidRDefault="00E65236" w:rsidP="00E65236">
      <w:pPr>
        <w:pStyle w:val="Paragraphedeliste"/>
        <w:spacing w:after="0" w:line="240" w:lineRule="auto"/>
        <w:rPr>
          <w:rFonts w:ascii="Times New Roman" w:hAnsi="Times New Roman" w:cs="Times New Roman"/>
        </w:rPr>
      </w:pPr>
      <w:r w:rsidRPr="002B5BEF">
        <w:rPr>
          <w:rFonts w:ascii="Times New Roman" w:hAnsi="Times New Roman" w:cs="Times New Roman"/>
        </w:rPr>
        <w:t>Dont GIR 1 :</w:t>
      </w:r>
    </w:p>
    <w:p w14:paraId="622C9503" w14:textId="77777777" w:rsidR="00E65236" w:rsidRPr="002B5BEF" w:rsidRDefault="00E65236" w:rsidP="00E65236">
      <w:pPr>
        <w:pStyle w:val="Paragraphedeliste"/>
        <w:spacing w:after="0" w:line="240" w:lineRule="auto"/>
        <w:rPr>
          <w:rFonts w:ascii="Times New Roman" w:hAnsi="Times New Roman" w:cs="Times New Roman"/>
        </w:rPr>
      </w:pPr>
      <w:r w:rsidRPr="002B5BEF">
        <w:rPr>
          <w:rFonts w:ascii="Times New Roman" w:hAnsi="Times New Roman" w:cs="Times New Roman"/>
        </w:rPr>
        <w:t>Dont GIR 2 :</w:t>
      </w:r>
    </w:p>
    <w:p w14:paraId="635D8814" w14:textId="77777777" w:rsidR="00E65236" w:rsidRPr="002B5BEF" w:rsidRDefault="00E65236" w:rsidP="00E65236">
      <w:pPr>
        <w:pStyle w:val="Paragraphedeliste"/>
        <w:spacing w:after="0" w:line="240" w:lineRule="auto"/>
        <w:rPr>
          <w:rFonts w:ascii="Times New Roman" w:hAnsi="Times New Roman" w:cs="Times New Roman"/>
        </w:rPr>
      </w:pPr>
      <w:r w:rsidRPr="002B5BEF">
        <w:rPr>
          <w:rFonts w:ascii="Times New Roman" w:hAnsi="Times New Roman" w:cs="Times New Roman"/>
        </w:rPr>
        <w:t>Dont GIR 3 :</w:t>
      </w:r>
    </w:p>
    <w:p w14:paraId="163A4800" w14:textId="77777777" w:rsidR="00E65236" w:rsidRPr="002B5BEF" w:rsidRDefault="00E65236" w:rsidP="00E65236">
      <w:pPr>
        <w:pStyle w:val="Paragraphedeliste"/>
        <w:spacing w:after="0" w:line="240" w:lineRule="auto"/>
        <w:rPr>
          <w:rFonts w:ascii="Times New Roman" w:hAnsi="Times New Roman" w:cs="Times New Roman"/>
        </w:rPr>
      </w:pPr>
      <w:r w:rsidRPr="002B5BEF">
        <w:rPr>
          <w:rFonts w:ascii="Times New Roman" w:hAnsi="Times New Roman" w:cs="Times New Roman"/>
        </w:rPr>
        <w:t>Dont GIR 4 :</w:t>
      </w:r>
    </w:p>
    <w:p w14:paraId="54E8EE95" w14:textId="77777777" w:rsidR="00E65236" w:rsidRPr="002B5BEF" w:rsidRDefault="00E65236" w:rsidP="00E65236">
      <w:pPr>
        <w:pStyle w:val="Paragraphedeliste"/>
        <w:spacing w:after="0" w:line="240" w:lineRule="auto"/>
        <w:rPr>
          <w:rFonts w:ascii="Times New Roman" w:hAnsi="Times New Roman" w:cs="Times New Roman"/>
        </w:rPr>
      </w:pPr>
      <w:r w:rsidRPr="002B5BEF">
        <w:rPr>
          <w:rFonts w:ascii="Times New Roman" w:hAnsi="Times New Roman" w:cs="Times New Roman"/>
        </w:rPr>
        <w:t xml:space="preserve">Dont bénéficiaires de l’APA avec un taux de participation </w:t>
      </w:r>
      <w:r w:rsidRPr="00717FBC">
        <w:rPr>
          <w:rFonts w:ascii="Times New Roman" w:hAnsi="Times New Roman" w:cs="Times New Roman"/>
        </w:rPr>
        <w:t>inférieur à 20 % :</w:t>
      </w:r>
      <w:r w:rsidRPr="002B5BEF">
        <w:rPr>
          <w:rFonts w:ascii="Times New Roman" w:hAnsi="Times New Roman" w:cs="Times New Roman"/>
        </w:rPr>
        <w:t xml:space="preserve"> </w:t>
      </w:r>
    </w:p>
    <w:p w14:paraId="0715A805" w14:textId="77777777" w:rsidR="00E65236" w:rsidRDefault="00E65236" w:rsidP="00E65236">
      <w:pPr>
        <w:pStyle w:val="Paragraphedeliste"/>
        <w:numPr>
          <w:ilvl w:val="0"/>
          <w:numId w:val="14"/>
        </w:numPr>
        <w:spacing w:after="0" w:line="240" w:lineRule="auto"/>
        <w:jc w:val="both"/>
        <w:rPr>
          <w:rFonts w:ascii="Times New Roman" w:hAnsi="Times New Roman" w:cs="Times New Roman"/>
        </w:rPr>
      </w:pPr>
      <w:r w:rsidRPr="002B5BEF">
        <w:rPr>
          <w:rFonts w:ascii="Times New Roman" w:hAnsi="Times New Roman" w:cs="Times New Roman"/>
        </w:rPr>
        <w:lastRenderedPageBreak/>
        <w:t>Personnes bénéficiaires de la PCH :</w:t>
      </w:r>
    </w:p>
    <w:p w14:paraId="54445AFA" w14:textId="0C73C9D9" w:rsidR="00EA0B29" w:rsidRPr="002B5BEF" w:rsidRDefault="00EA0B29" w:rsidP="00267596">
      <w:pPr>
        <w:pStyle w:val="Paragraphedeliste"/>
        <w:spacing w:after="0" w:line="240" w:lineRule="auto"/>
        <w:jc w:val="both"/>
        <w:rPr>
          <w:rFonts w:ascii="Times New Roman" w:hAnsi="Times New Roman" w:cs="Times New Roman"/>
        </w:rPr>
      </w:pPr>
      <w:r>
        <w:rPr>
          <w:rFonts w:ascii="Times New Roman" w:hAnsi="Times New Roman" w:cs="Times New Roman"/>
        </w:rPr>
        <w:t>Dont plan d’aide supérieur à 90 heures</w:t>
      </w:r>
      <w:r w:rsidR="00513E51">
        <w:rPr>
          <w:rFonts w:ascii="Times New Roman" w:hAnsi="Times New Roman" w:cs="Times New Roman"/>
        </w:rPr>
        <w:t> :</w:t>
      </w:r>
    </w:p>
    <w:p w14:paraId="64DB6BC8" w14:textId="77777777" w:rsidR="00E65236" w:rsidRPr="002B5BEF" w:rsidRDefault="00E65236" w:rsidP="00E65236">
      <w:pPr>
        <w:pStyle w:val="Paragraphedeliste"/>
        <w:numPr>
          <w:ilvl w:val="0"/>
          <w:numId w:val="14"/>
        </w:numPr>
        <w:spacing w:after="0" w:line="240" w:lineRule="auto"/>
        <w:jc w:val="both"/>
        <w:rPr>
          <w:rFonts w:ascii="Times New Roman" w:hAnsi="Times New Roman" w:cs="Times New Roman"/>
        </w:rPr>
      </w:pPr>
      <w:r w:rsidRPr="002B5BEF">
        <w:rPr>
          <w:rFonts w:ascii="Times New Roman" w:hAnsi="Times New Roman" w:cs="Times New Roman"/>
        </w:rPr>
        <w:t>Personnes bénéficiaires de l’Aide sociale :</w:t>
      </w:r>
    </w:p>
    <w:p w14:paraId="50C2B8B0" w14:textId="235BFEFA" w:rsidR="00E65236" w:rsidRPr="002B5BEF" w:rsidRDefault="00E65236" w:rsidP="00E65236">
      <w:pPr>
        <w:pStyle w:val="Paragraphedeliste"/>
        <w:spacing w:after="0" w:line="240" w:lineRule="auto"/>
        <w:jc w:val="both"/>
        <w:rPr>
          <w:rFonts w:ascii="Times New Roman" w:hAnsi="Times New Roman" w:cs="Times New Roman"/>
        </w:rPr>
      </w:pPr>
    </w:p>
    <w:p w14:paraId="59341A64" w14:textId="67D17C50" w:rsidR="00E65236" w:rsidRPr="002B5BEF" w:rsidRDefault="00E65236" w:rsidP="00E65236">
      <w:pPr>
        <w:spacing w:after="0" w:line="240" w:lineRule="auto"/>
        <w:jc w:val="both"/>
        <w:rPr>
          <w:rFonts w:ascii="Times New Roman" w:hAnsi="Times New Roman" w:cs="Times New Roman"/>
        </w:rPr>
      </w:pPr>
    </w:p>
    <w:p w14:paraId="3EE56218" w14:textId="7ECE3B60" w:rsidR="00E65236" w:rsidRPr="0089227C" w:rsidRDefault="0089227C" w:rsidP="0089227C">
      <w:pPr>
        <w:spacing w:after="0" w:line="240" w:lineRule="auto"/>
        <w:jc w:val="both"/>
        <w:rPr>
          <w:rFonts w:ascii="Times New Roman" w:hAnsi="Times New Roman" w:cs="Times New Roman"/>
        </w:rPr>
      </w:pPr>
      <w:r w:rsidRPr="0089227C">
        <w:rPr>
          <w:rFonts w:ascii="Times New Roman" w:hAnsi="Times New Roman" w:cs="Times New Roman"/>
        </w:rPr>
        <w:t>-</w:t>
      </w:r>
      <w:r>
        <w:rPr>
          <w:rFonts w:ascii="Times New Roman" w:hAnsi="Times New Roman" w:cs="Times New Roman"/>
        </w:rPr>
        <w:t xml:space="preserve"> </w:t>
      </w:r>
      <w:r w:rsidR="003808B8" w:rsidRPr="0089227C">
        <w:rPr>
          <w:rFonts w:ascii="Times New Roman" w:hAnsi="Times New Roman" w:cs="Times New Roman"/>
        </w:rPr>
        <w:t xml:space="preserve">Organisez-vous certaines de vos interventions </w:t>
      </w:r>
      <w:r w:rsidR="00F74AC6" w:rsidRPr="0089227C">
        <w:rPr>
          <w:rFonts w:ascii="Times New Roman" w:hAnsi="Times New Roman" w:cs="Times New Roman"/>
        </w:rPr>
        <w:t xml:space="preserve">en partenariat avec une structure sanitaire ou médico-sociale (SSIAD, </w:t>
      </w:r>
      <w:r w:rsidR="00D709B6" w:rsidRPr="0089227C">
        <w:rPr>
          <w:rFonts w:ascii="Times New Roman" w:hAnsi="Times New Roman" w:cs="Times New Roman"/>
        </w:rPr>
        <w:t>etc.</w:t>
      </w:r>
      <w:r w:rsidR="00A94592" w:rsidRPr="0089227C">
        <w:rPr>
          <w:rFonts w:ascii="Times New Roman" w:hAnsi="Times New Roman" w:cs="Times New Roman"/>
        </w:rPr>
        <w:t>)</w:t>
      </w:r>
      <w:r w:rsidR="003808B8" w:rsidRPr="0089227C">
        <w:rPr>
          <w:rFonts w:ascii="Times New Roman" w:hAnsi="Times New Roman" w:cs="Times New Roman"/>
        </w:rPr>
        <w:t> ?</w:t>
      </w:r>
    </w:p>
    <w:p w14:paraId="426D2125" w14:textId="77777777" w:rsidR="009E4788" w:rsidRDefault="009E4788" w:rsidP="00E65236">
      <w:pPr>
        <w:spacing w:after="0" w:line="240" w:lineRule="auto"/>
        <w:jc w:val="both"/>
        <w:rPr>
          <w:rFonts w:ascii="Times New Roman" w:hAnsi="Times New Roman" w:cs="Times New Roman"/>
        </w:rPr>
      </w:pPr>
    </w:p>
    <w:p w14:paraId="68A93243" w14:textId="03B936DE" w:rsidR="003808B8" w:rsidRPr="009E4788" w:rsidRDefault="003808B8" w:rsidP="00E65236">
      <w:pPr>
        <w:spacing w:after="0" w:line="240" w:lineRule="auto"/>
        <w:jc w:val="both"/>
        <w:rPr>
          <w:rFonts w:ascii="Times New Roman" w:hAnsi="Times New Roman" w:cs="Times New Roman"/>
        </w:rPr>
      </w:pPr>
      <w:r>
        <w:rPr>
          <w:rFonts w:ascii="MS Gothic" w:eastAsia="MS Gothic" w:hAnsi="MS Gothic" w:cs="Times New Roman" w:hint="eastAsia"/>
        </w:rPr>
        <w:t xml:space="preserve">☐ </w:t>
      </w:r>
      <w:r w:rsidRPr="009E4788">
        <w:rPr>
          <w:rFonts w:ascii="Times New Roman" w:eastAsia="MS Gothic" w:hAnsi="Times New Roman" w:cs="Times New Roman"/>
        </w:rPr>
        <w:t>oui</w:t>
      </w:r>
      <w:r>
        <w:rPr>
          <w:rFonts w:ascii="MS Gothic" w:eastAsia="MS Gothic" w:hAnsi="MS Gothic" w:cs="Times New Roman"/>
        </w:rPr>
        <w:t xml:space="preserve"> </w:t>
      </w:r>
      <w:r w:rsidR="009E4788" w:rsidRPr="009E4788">
        <w:rPr>
          <w:rFonts w:ascii="Times New Roman" w:eastAsia="MS Gothic" w:hAnsi="Times New Roman" w:cs="Times New Roman"/>
        </w:rPr>
        <w:t xml:space="preserve">combien? …………… </w:t>
      </w:r>
      <w:r w:rsidR="009E4788">
        <w:rPr>
          <w:rFonts w:ascii="Times New Roman" w:eastAsia="MS Gothic" w:hAnsi="Times New Roman" w:cs="Times New Roman"/>
        </w:rPr>
        <w:t xml:space="preserve"> </w:t>
      </w:r>
      <w:r w:rsidR="009E4788">
        <w:rPr>
          <w:rFonts w:ascii="Times New Roman" w:eastAsia="MS Gothic" w:hAnsi="Times New Roman" w:cs="Times New Roman"/>
        </w:rPr>
        <w:tab/>
      </w:r>
      <w:r w:rsidR="009E4788">
        <w:rPr>
          <w:rFonts w:ascii="MS Gothic" w:eastAsia="MS Gothic" w:hAnsi="MS Gothic" w:cs="Times New Roman" w:hint="eastAsia"/>
        </w:rPr>
        <w:t xml:space="preserve">☐ </w:t>
      </w:r>
      <w:r w:rsidR="009E4788">
        <w:rPr>
          <w:rFonts w:ascii="Times New Roman" w:eastAsia="MS Gothic" w:hAnsi="Times New Roman" w:cs="Times New Roman"/>
        </w:rPr>
        <w:t xml:space="preserve">c’est en projet </w:t>
      </w:r>
      <w:r w:rsidR="009E4788">
        <w:rPr>
          <w:rFonts w:ascii="Times New Roman" w:eastAsia="MS Gothic" w:hAnsi="Times New Roman" w:cs="Times New Roman"/>
        </w:rPr>
        <w:tab/>
      </w:r>
      <w:r w:rsidR="009E4788">
        <w:rPr>
          <w:rFonts w:ascii="Times New Roman" w:eastAsia="MS Gothic" w:hAnsi="Times New Roman" w:cs="Times New Roman"/>
        </w:rPr>
        <w:tab/>
        <w:t xml:space="preserve"> </w:t>
      </w:r>
      <w:r w:rsidR="009E4788">
        <w:rPr>
          <w:rFonts w:ascii="MS Gothic" w:eastAsia="MS Gothic" w:hAnsi="MS Gothic" w:cs="Times New Roman" w:hint="eastAsia"/>
        </w:rPr>
        <w:t xml:space="preserve">☐ </w:t>
      </w:r>
      <w:r w:rsidR="009E4788">
        <w:rPr>
          <w:rFonts w:ascii="Times New Roman" w:eastAsia="MS Gothic" w:hAnsi="Times New Roman" w:cs="Times New Roman"/>
        </w:rPr>
        <w:t>non</w:t>
      </w:r>
    </w:p>
    <w:p w14:paraId="56DF0921" w14:textId="77777777" w:rsidR="00A94592" w:rsidRDefault="00A94592" w:rsidP="00E65236">
      <w:pPr>
        <w:spacing w:after="0" w:line="240" w:lineRule="auto"/>
        <w:jc w:val="both"/>
        <w:rPr>
          <w:rFonts w:ascii="Times New Roman" w:hAnsi="Times New Roman" w:cs="Times New Roman"/>
        </w:rPr>
      </w:pPr>
    </w:p>
    <w:p w14:paraId="78F339D4" w14:textId="77777777" w:rsidR="0089227C" w:rsidRDefault="0089227C" w:rsidP="00E65236">
      <w:pPr>
        <w:spacing w:after="0" w:line="240" w:lineRule="auto"/>
        <w:jc w:val="both"/>
        <w:rPr>
          <w:rFonts w:ascii="Times New Roman" w:hAnsi="Times New Roman" w:cs="Times New Roman"/>
          <w:b/>
          <w:bCs/>
          <w:sz w:val="24"/>
          <w:szCs w:val="24"/>
        </w:rPr>
      </w:pPr>
    </w:p>
    <w:p w14:paraId="6C1DBB5B" w14:textId="4AD56E3F" w:rsidR="00A8577A" w:rsidRPr="00267596" w:rsidRDefault="00A8577A" w:rsidP="00E65236">
      <w:pPr>
        <w:spacing w:after="0" w:line="240" w:lineRule="auto"/>
        <w:jc w:val="both"/>
        <w:rPr>
          <w:rFonts w:ascii="Times New Roman" w:hAnsi="Times New Roman" w:cs="Times New Roman"/>
          <w:b/>
          <w:bCs/>
          <w:sz w:val="24"/>
          <w:szCs w:val="24"/>
        </w:rPr>
      </w:pPr>
      <w:r w:rsidRPr="00267596">
        <w:rPr>
          <w:rFonts w:ascii="Times New Roman" w:hAnsi="Times New Roman" w:cs="Times New Roman"/>
          <w:b/>
          <w:bCs/>
          <w:sz w:val="24"/>
          <w:szCs w:val="24"/>
        </w:rPr>
        <w:t xml:space="preserve">Vos </w:t>
      </w:r>
      <w:r w:rsidR="00DA38F3" w:rsidRPr="00CC58E5">
        <w:rPr>
          <w:rFonts w:ascii="Times New Roman" w:hAnsi="Times New Roman" w:cs="Times New Roman"/>
          <w:b/>
          <w:bCs/>
          <w:sz w:val="24"/>
          <w:szCs w:val="24"/>
        </w:rPr>
        <w:t>ressources humaines</w:t>
      </w:r>
    </w:p>
    <w:p w14:paraId="0884CDB3" w14:textId="77777777" w:rsidR="00FA4604" w:rsidRPr="002B5BEF" w:rsidRDefault="00FA4604" w:rsidP="00FA4604">
      <w:pPr>
        <w:spacing w:after="0" w:line="240" w:lineRule="auto"/>
        <w:jc w:val="both"/>
        <w:rPr>
          <w:rFonts w:ascii="Times New Roman" w:hAnsi="Times New Roman" w:cs="Times New Roman"/>
        </w:rPr>
      </w:pPr>
    </w:p>
    <w:p w14:paraId="69D40858" w14:textId="77777777" w:rsidR="00FA4604" w:rsidRPr="002B5BEF" w:rsidRDefault="00FA4604" w:rsidP="00FA4604">
      <w:pPr>
        <w:spacing w:after="0" w:line="240" w:lineRule="auto"/>
        <w:jc w:val="both"/>
        <w:rPr>
          <w:rFonts w:ascii="Times New Roman" w:hAnsi="Times New Roman" w:cs="Times New Roman"/>
        </w:rPr>
      </w:pPr>
      <w:r w:rsidRPr="002B5BEF">
        <w:rPr>
          <w:rFonts w:ascii="Times New Roman" w:hAnsi="Times New Roman" w:cs="Times New Roman"/>
        </w:rPr>
        <w:t xml:space="preserve">Effectif total du service (en nombre d’ETP) : </w:t>
      </w:r>
      <w:r>
        <w:rPr>
          <w:rFonts w:ascii="Times New Roman" w:hAnsi="Times New Roman" w:cs="Times New Roman"/>
        </w:rPr>
        <w:t>…………………………………………………………..</w:t>
      </w:r>
    </w:p>
    <w:p w14:paraId="0650FA47" w14:textId="77777777" w:rsidR="00FA4604" w:rsidRPr="002B5BEF" w:rsidRDefault="00FA4604" w:rsidP="00FA4604">
      <w:pPr>
        <w:pStyle w:val="Paragraphedeliste"/>
        <w:numPr>
          <w:ilvl w:val="0"/>
          <w:numId w:val="15"/>
        </w:numPr>
        <w:spacing w:after="0" w:line="240" w:lineRule="auto"/>
        <w:jc w:val="both"/>
        <w:rPr>
          <w:rFonts w:ascii="Times New Roman" w:hAnsi="Times New Roman" w:cs="Times New Roman"/>
        </w:rPr>
      </w:pPr>
      <w:r w:rsidRPr="002B5BEF">
        <w:rPr>
          <w:rFonts w:ascii="Times New Roman" w:hAnsi="Times New Roman" w:cs="Times New Roman"/>
        </w:rPr>
        <w:t>Dont personnel d’intervention (en ETP) :</w:t>
      </w:r>
      <w:r>
        <w:rPr>
          <w:rFonts w:ascii="Times New Roman" w:hAnsi="Times New Roman" w:cs="Times New Roman"/>
        </w:rPr>
        <w:t xml:space="preserve"> ………………………………</w:t>
      </w:r>
    </w:p>
    <w:p w14:paraId="6B9E3541" w14:textId="77777777" w:rsidR="00FA4604" w:rsidRPr="002B5BEF" w:rsidRDefault="00FA4604" w:rsidP="00FA4604">
      <w:pPr>
        <w:pStyle w:val="Paragraphedeliste"/>
        <w:numPr>
          <w:ilvl w:val="0"/>
          <w:numId w:val="15"/>
        </w:numPr>
        <w:spacing w:after="0" w:line="240" w:lineRule="auto"/>
        <w:jc w:val="both"/>
        <w:rPr>
          <w:rFonts w:ascii="Times New Roman" w:hAnsi="Times New Roman" w:cs="Times New Roman"/>
        </w:rPr>
      </w:pPr>
      <w:r w:rsidRPr="002B5BEF">
        <w:rPr>
          <w:rFonts w:ascii="Times New Roman" w:hAnsi="Times New Roman" w:cs="Times New Roman"/>
        </w:rPr>
        <w:t>Dont personnel d’encadrement (en ETP) :</w:t>
      </w:r>
    </w:p>
    <w:p w14:paraId="2F6DF90C" w14:textId="77777777" w:rsidR="00FA4604" w:rsidRPr="002B5BEF" w:rsidRDefault="00FA4604" w:rsidP="00FA4604">
      <w:pPr>
        <w:spacing w:after="0" w:line="240" w:lineRule="auto"/>
        <w:jc w:val="both"/>
        <w:rPr>
          <w:rFonts w:ascii="Times New Roman" w:hAnsi="Times New Roman" w:cs="Times New Roman"/>
        </w:rPr>
      </w:pPr>
    </w:p>
    <w:p w14:paraId="28F813B5" w14:textId="15D5A20E" w:rsidR="00FA4604" w:rsidRDefault="00FA4604" w:rsidP="00CC58E5">
      <w:pPr>
        <w:pStyle w:val="Paragraphedeliste"/>
        <w:numPr>
          <w:ilvl w:val="0"/>
          <w:numId w:val="37"/>
        </w:numPr>
        <w:spacing w:after="0" w:line="240" w:lineRule="auto"/>
        <w:jc w:val="both"/>
        <w:rPr>
          <w:rFonts w:ascii="Times New Roman" w:hAnsi="Times New Roman" w:cs="Times New Roman"/>
          <w:u w:val="single"/>
        </w:rPr>
      </w:pPr>
      <w:r w:rsidRPr="00CC58E5">
        <w:rPr>
          <w:rFonts w:ascii="Times New Roman" w:hAnsi="Times New Roman" w:cs="Times New Roman"/>
          <w:u w:val="single"/>
        </w:rPr>
        <w:t>Personnel d’intervention</w:t>
      </w:r>
    </w:p>
    <w:p w14:paraId="0FA51B67" w14:textId="77777777" w:rsidR="00B52490" w:rsidRPr="00CC58E5" w:rsidRDefault="00B52490" w:rsidP="00B52490">
      <w:pPr>
        <w:pStyle w:val="Paragraphedeliste"/>
        <w:spacing w:after="0" w:line="240" w:lineRule="auto"/>
        <w:jc w:val="both"/>
        <w:rPr>
          <w:rFonts w:ascii="Times New Roman" w:hAnsi="Times New Roman" w:cs="Times New Roman"/>
          <w:u w:val="single"/>
        </w:rPr>
      </w:pPr>
    </w:p>
    <w:p w14:paraId="5018D222" w14:textId="1B51729F" w:rsidR="00FA4604" w:rsidRPr="00CC58E5" w:rsidRDefault="00CC58E5" w:rsidP="00CC58E5">
      <w:pPr>
        <w:spacing w:after="0" w:line="240" w:lineRule="auto"/>
        <w:jc w:val="both"/>
        <w:rPr>
          <w:rFonts w:ascii="Times New Roman" w:hAnsi="Times New Roman" w:cs="Times New Roman"/>
        </w:rPr>
      </w:pPr>
      <w:r w:rsidRPr="00CC58E5">
        <w:rPr>
          <w:rFonts w:ascii="Times New Roman" w:hAnsi="Times New Roman" w:cs="Times New Roman"/>
        </w:rPr>
        <w:t>-</w:t>
      </w:r>
      <w:r>
        <w:rPr>
          <w:rFonts w:ascii="Times New Roman" w:hAnsi="Times New Roman" w:cs="Times New Roman"/>
        </w:rPr>
        <w:t xml:space="preserve"> </w:t>
      </w:r>
      <w:r w:rsidR="00FA4604" w:rsidRPr="00CC58E5">
        <w:rPr>
          <w:rFonts w:ascii="Times New Roman" w:hAnsi="Times New Roman" w:cs="Times New Roman"/>
        </w:rPr>
        <w:t>Pourcentage d’intervenant(e)s en CDI :</w:t>
      </w:r>
    </w:p>
    <w:p w14:paraId="634231D9" w14:textId="1EA70146" w:rsidR="00FA4604" w:rsidRPr="002B5BEF" w:rsidRDefault="00CC58E5" w:rsidP="00FA4604">
      <w:pPr>
        <w:spacing w:after="0" w:line="240" w:lineRule="auto"/>
        <w:jc w:val="both"/>
        <w:rPr>
          <w:rFonts w:ascii="Times New Roman" w:hAnsi="Times New Roman" w:cs="Times New Roman"/>
        </w:rPr>
      </w:pPr>
      <w:r>
        <w:rPr>
          <w:rFonts w:ascii="Times New Roman" w:hAnsi="Times New Roman" w:cs="Times New Roman"/>
        </w:rPr>
        <w:t xml:space="preserve">- </w:t>
      </w:r>
      <w:r w:rsidR="00FA4604" w:rsidRPr="002B5BEF">
        <w:rPr>
          <w:rFonts w:ascii="Times New Roman" w:hAnsi="Times New Roman" w:cs="Times New Roman"/>
        </w:rPr>
        <w:t>Pourcentage d’intervenant</w:t>
      </w:r>
      <w:r w:rsidR="00FA4604">
        <w:rPr>
          <w:rFonts w:ascii="Times New Roman" w:hAnsi="Times New Roman" w:cs="Times New Roman"/>
        </w:rPr>
        <w:t>(e)</w:t>
      </w:r>
      <w:r w:rsidR="00FA4604" w:rsidRPr="002B5BEF">
        <w:rPr>
          <w:rFonts w:ascii="Times New Roman" w:hAnsi="Times New Roman" w:cs="Times New Roman"/>
        </w:rPr>
        <w:t>s à temps complet :</w:t>
      </w:r>
    </w:p>
    <w:p w14:paraId="7D7F4751" w14:textId="07E8A729" w:rsidR="00FA4604" w:rsidRPr="002B5BEF" w:rsidRDefault="00CC58E5" w:rsidP="00FA4604">
      <w:pPr>
        <w:spacing w:after="0" w:line="240" w:lineRule="auto"/>
        <w:jc w:val="both"/>
        <w:rPr>
          <w:rFonts w:ascii="Times New Roman" w:hAnsi="Times New Roman" w:cs="Times New Roman"/>
        </w:rPr>
      </w:pPr>
      <w:r>
        <w:rPr>
          <w:rFonts w:ascii="Times New Roman" w:hAnsi="Times New Roman" w:cs="Times New Roman"/>
        </w:rPr>
        <w:t xml:space="preserve">- </w:t>
      </w:r>
      <w:r w:rsidR="00FA4604" w:rsidRPr="002B5BEF">
        <w:rPr>
          <w:rFonts w:ascii="Times New Roman" w:hAnsi="Times New Roman" w:cs="Times New Roman"/>
        </w:rPr>
        <w:t>Pourcentage d’intervenant</w:t>
      </w:r>
      <w:r w:rsidR="00FA4604">
        <w:rPr>
          <w:rFonts w:ascii="Times New Roman" w:hAnsi="Times New Roman" w:cs="Times New Roman"/>
        </w:rPr>
        <w:t>(e)</w:t>
      </w:r>
      <w:r w:rsidR="00FA4604" w:rsidRPr="002B5BEF">
        <w:rPr>
          <w:rFonts w:ascii="Times New Roman" w:hAnsi="Times New Roman" w:cs="Times New Roman"/>
        </w:rPr>
        <w:t>s ayant un diplôme en lien avec leur activité :</w:t>
      </w:r>
    </w:p>
    <w:p w14:paraId="16DFE770" w14:textId="03618360" w:rsidR="00FA4604" w:rsidRPr="002B5BEF" w:rsidRDefault="00CC58E5" w:rsidP="00FA4604">
      <w:pPr>
        <w:spacing w:after="0" w:line="240" w:lineRule="auto"/>
        <w:jc w:val="both"/>
        <w:rPr>
          <w:rFonts w:ascii="Times New Roman" w:hAnsi="Times New Roman" w:cs="Times New Roman"/>
        </w:rPr>
      </w:pPr>
      <w:r>
        <w:rPr>
          <w:rFonts w:ascii="Times New Roman" w:hAnsi="Times New Roman" w:cs="Times New Roman"/>
        </w:rPr>
        <w:t xml:space="preserve">- </w:t>
      </w:r>
      <w:r w:rsidR="00FA4604" w:rsidRPr="002B5BEF">
        <w:rPr>
          <w:rFonts w:ascii="Times New Roman" w:hAnsi="Times New Roman" w:cs="Times New Roman"/>
        </w:rPr>
        <w:t>Ancienneté moyenne des intervenant</w:t>
      </w:r>
      <w:r w:rsidR="00FA4604">
        <w:rPr>
          <w:rFonts w:ascii="Times New Roman" w:hAnsi="Times New Roman" w:cs="Times New Roman"/>
        </w:rPr>
        <w:t>(e)</w:t>
      </w:r>
      <w:r w:rsidR="00FA4604" w:rsidRPr="002B5BEF">
        <w:rPr>
          <w:rFonts w:ascii="Times New Roman" w:hAnsi="Times New Roman" w:cs="Times New Roman"/>
        </w:rPr>
        <w:t>s dans la structure :</w:t>
      </w:r>
    </w:p>
    <w:p w14:paraId="1BC1E0EC" w14:textId="77777777" w:rsidR="00FA4604" w:rsidRDefault="00FA4604" w:rsidP="00E65236">
      <w:pPr>
        <w:spacing w:after="0" w:line="240" w:lineRule="auto"/>
        <w:jc w:val="both"/>
        <w:rPr>
          <w:rFonts w:ascii="Times New Roman" w:hAnsi="Times New Roman" w:cs="Times New Roman"/>
        </w:rPr>
      </w:pPr>
    </w:p>
    <w:p w14:paraId="2D8CE090" w14:textId="5F9357CA" w:rsidR="00FA4604" w:rsidRPr="00267596" w:rsidRDefault="00FA4604" w:rsidP="00CC58E5">
      <w:pPr>
        <w:pStyle w:val="Paragraphedeliste"/>
        <w:numPr>
          <w:ilvl w:val="0"/>
          <w:numId w:val="36"/>
        </w:numPr>
        <w:spacing w:after="0" w:line="240" w:lineRule="auto"/>
        <w:jc w:val="both"/>
        <w:rPr>
          <w:rFonts w:ascii="Times New Roman" w:hAnsi="Times New Roman" w:cs="Times New Roman"/>
          <w:u w:val="single"/>
        </w:rPr>
      </w:pPr>
      <w:r w:rsidRPr="00267596">
        <w:rPr>
          <w:rFonts w:ascii="Times New Roman" w:hAnsi="Times New Roman" w:cs="Times New Roman"/>
          <w:u w:val="single"/>
        </w:rPr>
        <w:t>Formations</w:t>
      </w:r>
    </w:p>
    <w:p w14:paraId="0AD3ACA3" w14:textId="77777777" w:rsidR="00880B56" w:rsidRDefault="00880B56" w:rsidP="00E65236">
      <w:pPr>
        <w:spacing w:after="0" w:line="240" w:lineRule="auto"/>
        <w:jc w:val="both"/>
        <w:rPr>
          <w:rFonts w:ascii="Times New Roman" w:hAnsi="Times New Roman" w:cs="Times New Roman"/>
        </w:rPr>
      </w:pPr>
    </w:p>
    <w:p w14:paraId="2A350A71" w14:textId="5F0D2000" w:rsidR="00A94592" w:rsidRDefault="00CC58E5" w:rsidP="00E65236">
      <w:pPr>
        <w:spacing w:after="0" w:line="240" w:lineRule="auto"/>
        <w:jc w:val="both"/>
        <w:rPr>
          <w:rFonts w:ascii="Times New Roman" w:hAnsi="Times New Roman" w:cs="Times New Roman"/>
        </w:rPr>
      </w:pPr>
      <w:r>
        <w:rPr>
          <w:rFonts w:ascii="Times New Roman" w:hAnsi="Times New Roman" w:cs="Times New Roman"/>
        </w:rPr>
        <w:t xml:space="preserve">- </w:t>
      </w:r>
      <w:r w:rsidR="00210769">
        <w:rPr>
          <w:rFonts w:ascii="Times New Roman" w:hAnsi="Times New Roman" w:cs="Times New Roman"/>
        </w:rPr>
        <w:t>Nombre de f</w:t>
      </w:r>
      <w:r w:rsidR="00A94592">
        <w:rPr>
          <w:rFonts w:ascii="Times New Roman" w:hAnsi="Times New Roman" w:cs="Times New Roman"/>
        </w:rPr>
        <w:t>ormations</w:t>
      </w:r>
      <w:r w:rsidR="00210769">
        <w:rPr>
          <w:rFonts w:ascii="Times New Roman" w:hAnsi="Times New Roman" w:cs="Times New Roman"/>
        </w:rPr>
        <w:t xml:space="preserve"> par an :</w:t>
      </w:r>
    </w:p>
    <w:p w14:paraId="4F2565D4" w14:textId="7CAF6C94" w:rsidR="00A94592" w:rsidRPr="00CC58E5" w:rsidRDefault="00210769" w:rsidP="00CC58E5">
      <w:pPr>
        <w:pStyle w:val="Paragraphedeliste"/>
        <w:numPr>
          <w:ilvl w:val="0"/>
          <w:numId w:val="38"/>
        </w:numPr>
        <w:spacing w:after="0" w:line="240" w:lineRule="auto"/>
        <w:jc w:val="both"/>
        <w:rPr>
          <w:rFonts w:ascii="Times New Roman" w:hAnsi="Times New Roman" w:cs="Times New Roman"/>
        </w:rPr>
      </w:pPr>
      <w:r w:rsidRPr="00267596">
        <w:rPr>
          <w:rFonts w:ascii="Times New Roman" w:hAnsi="Times New Roman" w:cs="Times New Roman"/>
        </w:rPr>
        <w:t>Aux</w:t>
      </w:r>
      <w:r w:rsidR="00A94592" w:rsidRPr="00267596">
        <w:rPr>
          <w:rFonts w:ascii="Times New Roman" w:hAnsi="Times New Roman" w:cs="Times New Roman"/>
        </w:rPr>
        <w:t xml:space="preserve"> </w:t>
      </w:r>
      <w:r w:rsidRPr="00267596">
        <w:rPr>
          <w:rFonts w:ascii="Times New Roman" w:hAnsi="Times New Roman" w:cs="Times New Roman"/>
        </w:rPr>
        <w:t xml:space="preserve">prises en charges </w:t>
      </w:r>
      <w:r w:rsidR="009E4788" w:rsidRPr="00CC58E5">
        <w:rPr>
          <w:rFonts w:ascii="Times New Roman" w:hAnsi="Times New Roman" w:cs="Times New Roman"/>
        </w:rPr>
        <w:t>complexes</w:t>
      </w:r>
      <w:r w:rsidRPr="00267596">
        <w:rPr>
          <w:rFonts w:ascii="Times New Roman" w:hAnsi="Times New Roman" w:cs="Times New Roman"/>
        </w:rPr>
        <w:t xml:space="preserve"> (polyhandicap, dépendance)</w:t>
      </w:r>
      <w:r w:rsidR="00941DDC" w:rsidRPr="00CC58E5">
        <w:rPr>
          <w:rFonts w:ascii="Times New Roman" w:hAnsi="Times New Roman" w:cs="Times New Roman"/>
        </w:rPr>
        <w:t xml:space="preserve"> </w:t>
      </w:r>
      <w:r w:rsidRPr="00267596">
        <w:rPr>
          <w:rFonts w:ascii="Times New Roman" w:hAnsi="Times New Roman" w:cs="Times New Roman"/>
        </w:rPr>
        <w:t>:</w:t>
      </w:r>
      <w:r w:rsidR="00E4072F" w:rsidRPr="00CC58E5">
        <w:rPr>
          <w:rFonts w:ascii="Times New Roman" w:hAnsi="Times New Roman" w:cs="Times New Roman"/>
        </w:rPr>
        <w:t xml:space="preserve"> ……………………</w:t>
      </w:r>
    </w:p>
    <w:p w14:paraId="12A95906" w14:textId="31C70E1C" w:rsidR="006875C1" w:rsidRPr="00267596" w:rsidRDefault="00211EB6" w:rsidP="002839D1">
      <w:pPr>
        <w:spacing w:after="0" w:line="240" w:lineRule="auto"/>
        <w:ind w:left="720"/>
        <w:jc w:val="both"/>
        <w:rPr>
          <w:rFonts w:ascii="Times New Roman" w:hAnsi="Times New Roman" w:cs="Times New Roman"/>
        </w:rPr>
      </w:pPr>
      <w:r w:rsidRPr="002839D1">
        <w:rPr>
          <w:rFonts w:ascii="Times New Roman" w:hAnsi="Times New Roman" w:cs="Times New Roman"/>
        </w:rPr>
        <w:t xml:space="preserve">Combien de </w:t>
      </w:r>
      <w:r w:rsidR="002D6BF3" w:rsidRPr="002839D1">
        <w:rPr>
          <w:rFonts w:ascii="Times New Roman" w:hAnsi="Times New Roman" w:cs="Times New Roman"/>
        </w:rPr>
        <w:t>vos salariés y ont participé ? ………………………………..</w:t>
      </w:r>
    </w:p>
    <w:p w14:paraId="5022DF3D" w14:textId="77777777" w:rsidR="00AB702E" w:rsidRDefault="00AB702E" w:rsidP="00AB702E">
      <w:pPr>
        <w:pStyle w:val="Paragraphedeliste"/>
        <w:numPr>
          <w:ilvl w:val="0"/>
          <w:numId w:val="38"/>
        </w:numPr>
        <w:spacing w:after="0" w:line="240" w:lineRule="auto"/>
        <w:jc w:val="both"/>
        <w:rPr>
          <w:rFonts w:ascii="Times New Roman" w:hAnsi="Times New Roman" w:cs="Times New Roman"/>
        </w:rPr>
      </w:pPr>
      <w:r>
        <w:rPr>
          <w:rFonts w:ascii="Times New Roman" w:hAnsi="Times New Roman" w:cs="Times New Roman"/>
        </w:rPr>
        <w:t>Aux bonnes pratiques professionnelles : …………………….</w:t>
      </w:r>
    </w:p>
    <w:p w14:paraId="64DB020C" w14:textId="77777777" w:rsidR="00AB702E" w:rsidRPr="00267596" w:rsidRDefault="00AB702E" w:rsidP="00AB702E">
      <w:pPr>
        <w:spacing w:after="0" w:line="240" w:lineRule="auto"/>
        <w:ind w:firstLine="708"/>
        <w:jc w:val="both"/>
        <w:rPr>
          <w:rFonts w:ascii="Times New Roman" w:hAnsi="Times New Roman" w:cs="Times New Roman"/>
        </w:rPr>
      </w:pPr>
      <w:r>
        <w:rPr>
          <w:rFonts w:ascii="Times New Roman" w:hAnsi="Times New Roman" w:cs="Times New Roman"/>
        </w:rPr>
        <w:t>Combien de vos salariés y ont participé ? ………………………………..</w:t>
      </w:r>
    </w:p>
    <w:p w14:paraId="437E74FC" w14:textId="3F8A80C5" w:rsidR="00210769" w:rsidRPr="002839D1" w:rsidRDefault="00210769" w:rsidP="002839D1">
      <w:pPr>
        <w:pStyle w:val="Paragraphedeliste"/>
        <w:numPr>
          <w:ilvl w:val="0"/>
          <w:numId w:val="38"/>
        </w:numPr>
        <w:spacing w:after="0" w:line="240" w:lineRule="auto"/>
        <w:jc w:val="both"/>
        <w:rPr>
          <w:rFonts w:ascii="Times New Roman" w:hAnsi="Times New Roman" w:cs="Times New Roman"/>
        </w:rPr>
      </w:pPr>
      <w:r w:rsidRPr="002839D1">
        <w:rPr>
          <w:rFonts w:ascii="Times New Roman" w:hAnsi="Times New Roman" w:cs="Times New Roman"/>
        </w:rPr>
        <w:t>A l’utilisation de la télégestion</w:t>
      </w:r>
      <w:r w:rsidR="00E4072F" w:rsidRPr="002839D1">
        <w:rPr>
          <w:rFonts w:ascii="Times New Roman" w:hAnsi="Times New Roman" w:cs="Times New Roman"/>
        </w:rPr>
        <w:t> : ………………………..</w:t>
      </w:r>
    </w:p>
    <w:p w14:paraId="313EA687" w14:textId="77777777" w:rsidR="002D6BF3" w:rsidRPr="00267596" w:rsidRDefault="002D6BF3" w:rsidP="00202FDE">
      <w:pPr>
        <w:spacing w:after="0" w:line="240" w:lineRule="auto"/>
        <w:ind w:firstLine="708"/>
        <w:jc w:val="both"/>
        <w:rPr>
          <w:rFonts w:ascii="Times New Roman" w:hAnsi="Times New Roman" w:cs="Times New Roman"/>
        </w:rPr>
      </w:pPr>
      <w:r>
        <w:rPr>
          <w:rFonts w:ascii="Times New Roman" w:hAnsi="Times New Roman" w:cs="Times New Roman"/>
        </w:rPr>
        <w:t>Combien de vos salariés y ont participé ? ………………………………..</w:t>
      </w:r>
    </w:p>
    <w:p w14:paraId="4FA60A3D" w14:textId="535A8F9C" w:rsidR="00585E04" w:rsidRPr="00E854A9" w:rsidRDefault="00585E04" w:rsidP="00E854A9">
      <w:pPr>
        <w:pStyle w:val="Paragraphedeliste"/>
        <w:numPr>
          <w:ilvl w:val="0"/>
          <w:numId w:val="38"/>
        </w:numPr>
        <w:spacing w:after="0" w:line="240" w:lineRule="auto"/>
        <w:jc w:val="both"/>
        <w:rPr>
          <w:rFonts w:ascii="Times New Roman" w:hAnsi="Times New Roman" w:cs="Times New Roman"/>
        </w:rPr>
      </w:pPr>
      <w:r w:rsidRPr="00E854A9">
        <w:rPr>
          <w:rFonts w:ascii="Times New Roman" w:hAnsi="Times New Roman" w:cs="Times New Roman"/>
        </w:rPr>
        <w:t>Autres formations organis</w:t>
      </w:r>
      <w:r w:rsidR="009A3DD3" w:rsidRPr="00E854A9">
        <w:rPr>
          <w:rFonts w:ascii="Times New Roman" w:hAnsi="Times New Roman" w:cs="Times New Roman"/>
        </w:rPr>
        <w:t xml:space="preserve">ées : ……………………… </w:t>
      </w:r>
    </w:p>
    <w:p w14:paraId="3E063AB5" w14:textId="5522CBBD" w:rsidR="009A3DD3" w:rsidRDefault="009A3DD3" w:rsidP="00E854A9">
      <w:pPr>
        <w:spacing w:after="0" w:line="240" w:lineRule="auto"/>
        <w:ind w:firstLine="708"/>
        <w:jc w:val="both"/>
        <w:rPr>
          <w:rFonts w:ascii="Times New Roman" w:hAnsi="Times New Roman" w:cs="Times New Roman"/>
        </w:rPr>
      </w:pPr>
      <w:r>
        <w:rPr>
          <w:rFonts w:ascii="Times New Roman" w:hAnsi="Times New Roman" w:cs="Times New Roman"/>
        </w:rPr>
        <w:t>A quelle fréquence ? : ………………….</w:t>
      </w:r>
    </w:p>
    <w:p w14:paraId="369B4F02" w14:textId="77777777" w:rsidR="002D6BF3" w:rsidRPr="00267596" w:rsidRDefault="002D6BF3" w:rsidP="00E854A9">
      <w:pPr>
        <w:spacing w:after="0" w:line="240" w:lineRule="auto"/>
        <w:ind w:firstLine="708"/>
        <w:jc w:val="both"/>
        <w:rPr>
          <w:rFonts w:ascii="Times New Roman" w:hAnsi="Times New Roman" w:cs="Times New Roman"/>
        </w:rPr>
      </w:pPr>
      <w:r>
        <w:rPr>
          <w:rFonts w:ascii="Times New Roman" w:hAnsi="Times New Roman" w:cs="Times New Roman"/>
        </w:rPr>
        <w:t>Combien de vos salariés y ont participé ? ………………………………..</w:t>
      </w:r>
    </w:p>
    <w:p w14:paraId="63482DAE" w14:textId="6C6CEBDD" w:rsidR="00EB01B3" w:rsidRDefault="00EB01B3" w:rsidP="00613C09">
      <w:pPr>
        <w:spacing w:after="0" w:line="240" w:lineRule="auto"/>
        <w:jc w:val="both"/>
        <w:rPr>
          <w:rFonts w:ascii="Times New Roman" w:hAnsi="Times New Roman" w:cs="Times New Roman"/>
        </w:rPr>
      </w:pPr>
    </w:p>
    <w:p w14:paraId="61C1E9C2" w14:textId="22D2F557" w:rsidR="00613C09" w:rsidRDefault="00613C09" w:rsidP="00613C09">
      <w:pPr>
        <w:spacing w:after="0" w:line="240" w:lineRule="auto"/>
        <w:jc w:val="both"/>
        <w:rPr>
          <w:rFonts w:ascii="Times New Roman" w:hAnsi="Times New Roman" w:cs="Times New Roman"/>
        </w:rPr>
      </w:pPr>
      <w:r w:rsidRPr="00613C09">
        <w:rPr>
          <w:rFonts w:ascii="Times New Roman" w:hAnsi="Times New Roman" w:cs="Times New Roman"/>
        </w:rPr>
        <w:t>-</w:t>
      </w:r>
      <w:r>
        <w:rPr>
          <w:rFonts w:ascii="Times New Roman" w:hAnsi="Times New Roman" w:cs="Times New Roman"/>
        </w:rPr>
        <w:t xml:space="preserve"> Avez-vous déjà accompagné un ou plusieurs salariés dans le cadre d’une Validation des Acquis de l’Expérience (VAE) ?</w:t>
      </w:r>
    </w:p>
    <w:p w14:paraId="34EF0B2E" w14:textId="77777777" w:rsidR="00613C09" w:rsidRDefault="00613C09" w:rsidP="00613C09">
      <w:pPr>
        <w:spacing w:after="0" w:line="240" w:lineRule="auto"/>
        <w:jc w:val="both"/>
        <w:rPr>
          <w:rFonts w:ascii="Times New Roman" w:eastAsia="MS Gothic" w:hAnsi="Times New Roman" w:cs="Times New Roman"/>
        </w:rPr>
      </w:pPr>
      <w:r>
        <w:rPr>
          <w:rFonts w:ascii="MS Gothic" w:eastAsia="MS Gothic" w:hAnsi="MS Gothic" w:cs="Times New Roman" w:hint="eastAsia"/>
        </w:rPr>
        <w:t xml:space="preserve">☐ </w:t>
      </w:r>
      <w:r w:rsidRPr="009E4788">
        <w:rPr>
          <w:rFonts w:ascii="Times New Roman" w:eastAsia="MS Gothic" w:hAnsi="Times New Roman" w:cs="Times New Roman"/>
        </w:rPr>
        <w:t>oui</w:t>
      </w:r>
      <w:r>
        <w:rPr>
          <w:rFonts w:ascii="MS Gothic" w:eastAsia="MS Gothic" w:hAnsi="MS Gothic" w:cs="Times New Roman"/>
        </w:rPr>
        <w:t xml:space="preserve"> </w:t>
      </w:r>
      <w:r>
        <w:rPr>
          <w:rFonts w:ascii="MS Gothic" w:eastAsia="MS Gothic" w:hAnsi="MS Gothic" w:cs="Times New Roman" w:hint="eastAsia"/>
        </w:rPr>
        <w:t xml:space="preserve">☐ </w:t>
      </w:r>
      <w:r>
        <w:rPr>
          <w:rFonts w:ascii="Times New Roman" w:eastAsia="MS Gothic" w:hAnsi="Times New Roman" w:cs="Times New Roman"/>
        </w:rPr>
        <w:t>non</w:t>
      </w:r>
    </w:p>
    <w:p w14:paraId="05E4E35B" w14:textId="77777777" w:rsidR="00267426" w:rsidRPr="00613C09" w:rsidRDefault="00267426" w:rsidP="00267426">
      <w:pPr>
        <w:spacing w:after="0" w:line="240" w:lineRule="auto"/>
        <w:jc w:val="both"/>
        <w:rPr>
          <w:rFonts w:ascii="Times New Roman" w:hAnsi="Times New Roman" w:cs="Times New Roman"/>
        </w:rPr>
      </w:pPr>
      <w:r>
        <w:rPr>
          <w:rFonts w:ascii="Times New Roman" w:hAnsi="Times New Roman" w:cs="Times New Roman"/>
        </w:rPr>
        <w:t>Si oui quelle(s) formation(s) ?.................................................................................................................</w:t>
      </w:r>
    </w:p>
    <w:p w14:paraId="0C894E97" w14:textId="2378080F" w:rsidR="00613C09" w:rsidRDefault="00613C09" w:rsidP="00613C09">
      <w:pPr>
        <w:spacing w:after="0" w:line="240" w:lineRule="auto"/>
        <w:jc w:val="both"/>
        <w:rPr>
          <w:rFonts w:ascii="Times New Roman" w:hAnsi="Times New Roman" w:cs="Times New Roman"/>
        </w:rPr>
      </w:pPr>
    </w:p>
    <w:p w14:paraId="1AE39767" w14:textId="4B7DECB0" w:rsidR="00613C09" w:rsidRDefault="00613C09" w:rsidP="00613C09">
      <w:pPr>
        <w:spacing w:after="0" w:line="240" w:lineRule="auto"/>
        <w:jc w:val="both"/>
        <w:rPr>
          <w:rFonts w:ascii="Times New Roman" w:hAnsi="Times New Roman" w:cs="Times New Roman"/>
        </w:rPr>
      </w:pPr>
      <w:r w:rsidRPr="00613C09">
        <w:rPr>
          <w:rFonts w:ascii="Times New Roman" w:hAnsi="Times New Roman" w:cs="Times New Roman"/>
        </w:rPr>
        <w:t>-</w:t>
      </w:r>
      <w:r>
        <w:rPr>
          <w:rFonts w:ascii="Times New Roman" w:hAnsi="Times New Roman" w:cs="Times New Roman"/>
        </w:rPr>
        <w:t xml:space="preserve"> Avez-vous</w:t>
      </w:r>
      <w:r w:rsidR="00267426">
        <w:rPr>
          <w:rFonts w:ascii="Times New Roman" w:hAnsi="Times New Roman" w:cs="Times New Roman"/>
        </w:rPr>
        <w:t xml:space="preserve"> déjà accompagné un ou plusieurs salariés dans le cadre d’une formation qualifiante ?</w:t>
      </w:r>
    </w:p>
    <w:p w14:paraId="2487107D" w14:textId="77777777" w:rsidR="00267426" w:rsidRDefault="00267426" w:rsidP="00267426">
      <w:pPr>
        <w:spacing w:after="0" w:line="240" w:lineRule="auto"/>
        <w:jc w:val="both"/>
        <w:rPr>
          <w:rFonts w:ascii="Times New Roman" w:eastAsia="MS Gothic" w:hAnsi="Times New Roman" w:cs="Times New Roman"/>
        </w:rPr>
      </w:pPr>
      <w:r>
        <w:rPr>
          <w:rFonts w:ascii="MS Gothic" w:eastAsia="MS Gothic" w:hAnsi="MS Gothic" w:cs="Times New Roman" w:hint="eastAsia"/>
        </w:rPr>
        <w:t xml:space="preserve">☐ </w:t>
      </w:r>
      <w:r w:rsidRPr="009E4788">
        <w:rPr>
          <w:rFonts w:ascii="Times New Roman" w:eastAsia="MS Gothic" w:hAnsi="Times New Roman" w:cs="Times New Roman"/>
        </w:rPr>
        <w:t>oui</w:t>
      </w:r>
      <w:r>
        <w:rPr>
          <w:rFonts w:ascii="MS Gothic" w:eastAsia="MS Gothic" w:hAnsi="MS Gothic" w:cs="Times New Roman"/>
        </w:rPr>
        <w:t xml:space="preserve"> </w:t>
      </w:r>
      <w:r>
        <w:rPr>
          <w:rFonts w:ascii="MS Gothic" w:eastAsia="MS Gothic" w:hAnsi="MS Gothic" w:cs="Times New Roman" w:hint="eastAsia"/>
        </w:rPr>
        <w:t xml:space="preserve">☐ </w:t>
      </w:r>
      <w:r>
        <w:rPr>
          <w:rFonts w:ascii="Times New Roman" w:eastAsia="MS Gothic" w:hAnsi="Times New Roman" w:cs="Times New Roman"/>
        </w:rPr>
        <w:t>non</w:t>
      </w:r>
    </w:p>
    <w:p w14:paraId="1E4DAA32" w14:textId="315B6BD9" w:rsidR="00267426" w:rsidRPr="00613C09" w:rsidRDefault="00267426" w:rsidP="00613C09">
      <w:pPr>
        <w:spacing w:after="0" w:line="240" w:lineRule="auto"/>
        <w:jc w:val="both"/>
        <w:rPr>
          <w:rFonts w:ascii="Times New Roman" w:hAnsi="Times New Roman" w:cs="Times New Roman"/>
        </w:rPr>
      </w:pPr>
      <w:r>
        <w:rPr>
          <w:rFonts w:ascii="Times New Roman" w:hAnsi="Times New Roman" w:cs="Times New Roman"/>
        </w:rPr>
        <w:t>Si oui quelle(s) formation(s) ?.................................................................................................................</w:t>
      </w:r>
    </w:p>
    <w:p w14:paraId="468D3241" w14:textId="77777777" w:rsidR="00FA79B2" w:rsidRDefault="00FA79B2" w:rsidP="00F90E10">
      <w:pPr>
        <w:spacing w:after="0" w:line="240" w:lineRule="auto"/>
        <w:jc w:val="both"/>
        <w:rPr>
          <w:rFonts w:ascii="Times New Roman" w:hAnsi="Times New Roman" w:cs="Times New Roman"/>
        </w:rPr>
      </w:pPr>
    </w:p>
    <w:p w14:paraId="527F2EC4" w14:textId="39DA0AAE" w:rsidR="0026384E" w:rsidRDefault="00BB47D9" w:rsidP="00B52490">
      <w:pPr>
        <w:pStyle w:val="Paragraphedeliste"/>
        <w:numPr>
          <w:ilvl w:val="0"/>
          <w:numId w:val="35"/>
        </w:numPr>
        <w:spacing w:after="0" w:line="240" w:lineRule="auto"/>
        <w:jc w:val="both"/>
        <w:rPr>
          <w:rFonts w:ascii="Times New Roman" w:hAnsi="Times New Roman" w:cs="Times New Roman"/>
          <w:u w:val="single"/>
        </w:rPr>
      </w:pPr>
      <w:r w:rsidRPr="00CC58E5">
        <w:rPr>
          <w:rFonts w:ascii="Times New Roman" w:hAnsi="Times New Roman" w:cs="Times New Roman"/>
          <w:u w:val="single"/>
        </w:rPr>
        <w:t>Encadrement</w:t>
      </w:r>
    </w:p>
    <w:p w14:paraId="3E119604" w14:textId="77777777" w:rsidR="00B52490" w:rsidRPr="00B52490" w:rsidRDefault="00B52490" w:rsidP="00B52490">
      <w:pPr>
        <w:pStyle w:val="Paragraphedeliste"/>
        <w:spacing w:after="0" w:line="240" w:lineRule="auto"/>
        <w:jc w:val="both"/>
        <w:rPr>
          <w:rFonts w:ascii="Times New Roman" w:hAnsi="Times New Roman" w:cs="Times New Roman"/>
          <w:u w:val="single"/>
        </w:rPr>
      </w:pPr>
    </w:p>
    <w:p w14:paraId="5710CAF0" w14:textId="32A21FF5" w:rsidR="00BB47D9" w:rsidRPr="00B52490" w:rsidRDefault="00B52490" w:rsidP="00B52490">
      <w:pPr>
        <w:spacing w:after="0" w:line="240" w:lineRule="auto"/>
        <w:jc w:val="both"/>
        <w:rPr>
          <w:rFonts w:ascii="Times New Roman" w:hAnsi="Times New Roman" w:cs="Times New Roman"/>
        </w:rPr>
      </w:pPr>
      <w:r w:rsidRPr="00B52490">
        <w:rPr>
          <w:rFonts w:ascii="Times New Roman" w:hAnsi="Times New Roman" w:cs="Times New Roman"/>
        </w:rPr>
        <w:t>-</w:t>
      </w:r>
      <w:r>
        <w:rPr>
          <w:rFonts w:ascii="Times New Roman" w:hAnsi="Times New Roman" w:cs="Times New Roman"/>
        </w:rPr>
        <w:t xml:space="preserve"> </w:t>
      </w:r>
      <w:r w:rsidR="00BB47D9" w:rsidRPr="00B52490">
        <w:rPr>
          <w:rFonts w:ascii="Times New Roman" w:hAnsi="Times New Roman" w:cs="Times New Roman"/>
        </w:rPr>
        <w:t>Procédez-vous à des réunions</w:t>
      </w:r>
      <w:r w:rsidR="00CC647C" w:rsidRPr="00B52490">
        <w:rPr>
          <w:rFonts w:ascii="Times New Roman" w:hAnsi="Times New Roman" w:cs="Times New Roman"/>
        </w:rPr>
        <w:t> :</w:t>
      </w:r>
    </w:p>
    <w:p w14:paraId="6A8F48A0" w14:textId="72FAA875" w:rsidR="00CC647C" w:rsidRPr="0026384E" w:rsidRDefault="00325B14" w:rsidP="0026384E">
      <w:pPr>
        <w:pStyle w:val="Paragraphedeliste"/>
        <w:numPr>
          <w:ilvl w:val="0"/>
          <w:numId w:val="38"/>
        </w:numPr>
        <w:spacing w:after="0" w:line="240" w:lineRule="auto"/>
        <w:jc w:val="both"/>
        <w:rPr>
          <w:rFonts w:ascii="Times New Roman" w:eastAsia="MS Gothic" w:hAnsi="Times New Roman" w:cs="Times New Roman"/>
        </w:rPr>
      </w:pPr>
      <w:r w:rsidRPr="0026384E">
        <w:rPr>
          <w:rFonts w:ascii="Times New Roman" w:hAnsi="Times New Roman" w:cs="Times New Roman"/>
        </w:rPr>
        <w:t>d</w:t>
      </w:r>
      <w:r w:rsidR="00CC647C" w:rsidRPr="0026384E">
        <w:rPr>
          <w:rFonts w:ascii="Times New Roman" w:hAnsi="Times New Roman" w:cs="Times New Roman"/>
        </w:rPr>
        <w:t xml:space="preserve">’analyse des </w:t>
      </w:r>
      <w:r w:rsidR="00281998">
        <w:rPr>
          <w:rFonts w:ascii="Times New Roman" w:hAnsi="Times New Roman" w:cs="Times New Roman"/>
        </w:rPr>
        <w:t>pratiques</w:t>
      </w:r>
      <w:r w:rsidR="00CC647C" w:rsidRPr="0026384E">
        <w:rPr>
          <w:rFonts w:ascii="Times New Roman" w:hAnsi="Times New Roman" w:cs="Times New Roman"/>
        </w:rPr>
        <w:t xml:space="preserve"> </w:t>
      </w:r>
      <w:r w:rsidR="00A70C1C" w:rsidRPr="0026384E">
        <w:rPr>
          <w:rFonts w:ascii="MS Gothic" w:eastAsia="MS Gothic" w:hAnsi="MS Gothic" w:cs="Times New Roman" w:hint="eastAsia"/>
        </w:rPr>
        <w:t xml:space="preserve">☐ </w:t>
      </w:r>
      <w:r w:rsidR="00A70C1C" w:rsidRPr="0026384E">
        <w:rPr>
          <w:rFonts w:ascii="Times New Roman" w:eastAsia="MS Gothic" w:hAnsi="Times New Roman" w:cs="Times New Roman"/>
        </w:rPr>
        <w:t>oui</w:t>
      </w:r>
      <w:r w:rsidR="00A70C1C" w:rsidRPr="0026384E">
        <w:rPr>
          <w:rFonts w:ascii="MS Gothic" w:eastAsia="MS Gothic" w:hAnsi="MS Gothic" w:cs="Times New Roman"/>
        </w:rPr>
        <w:t xml:space="preserve"> </w:t>
      </w:r>
      <w:r w:rsidR="00847507" w:rsidRPr="0026384E">
        <w:rPr>
          <w:rFonts w:ascii="Times New Roman" w:eastAsia="MS Gothic" w:hAnsi="Times New Roman" w:cs="Times New Roman"/>
        </w:rPr>
        <w:t xml:space="preserve">à quelle fréquence </w:t>
      </w:r>
      <w:r w:rsidR="00A70C1C" w:rsidRPr="0026384E">
        <w:rPr>
          <w:rFonts w:ascii="Times New Roman" w:eastAsia="MS Gothic" w:hAnsi="Times New Roman" w:cs="Times New Roman"/>
        </w:rPr>
        <w:t>? ……………</w:t>
      </w:r>
      <w:r w:rsidRPr="0026384E">
        <w:rPr>
          <w:rFonts w:ascii="Times New Roman" w:eastAsia="MS Gothic" w:hAnsi="Times New Roman" w:cs="Times New Roman"/>
        </w:rPr>
        <w:t>……….</w:t>
      </w:r>
      <w:r w:rsidR="00A70C1C" w:rsidRPr="0026384E">
        <w:rPr>
          <w:rFonts w:ascii="Times New Roman" w:eastAsia="MS Gothic" w:hAnsi="Times New Roman" w:cs="Times New Roman"/>
        </w:rPr>
        <w:t xml:space="preserve"> </w:t>
      </w:r>
      <w:r w:rsidR="00A70C1C" w:rsidRPr="0026384E">
        <w:rPr>
          <w:rFonts w:ascii="MS Gothic" w:eastAsia="MS Gothic" w:hAnsi="MS Gothic" w:cs="Times New Roman" w:hint="eastAsia"/>
        </w:rPr>
        <w:t xml:space="preserve">☐ </w:t>
      </w:r>
      <w:r w:rsidR="00A70C1C" w:rsidRPr="0026384E">
        <w:rPr>
          <w:rFonts w:ascii="Times New Roman" w:eastAsia="MS Gothic" w:hAnsi="Times New Roman" w:cs="Times New Roman"/>
        </w:rPr>
        <w:t>non</w:t>
      </w:r>
    </w:p>
    <w:p w14:paraId="6ECF0B8F" w14:textId="20C89776" w:rsidR="00325B14" w:rsidRPr="0026384E" w:rsidRDefault="00281998" w:rsidP="0026384E">
      <w:pPr>
        <w:pStyle w:val="Paragraphedeliste"/>
        <w:numPr>
          <w:ilvl w:val="0"/>
          <w:numId w:val="38"/>
        </w:numPr>
        <w:spacing w:after="0" w:line="240" w:lineRule="auto"/>
        <w:jc w:val="both"/>
        <w:rPr>
          <w:rFonts w:ascii="Times New Roman" w:eastAsia="MS Gothic" w:hAnsi="Times New Roman" w:cs="Times New Roman"/>
        </w:rPr>
      </w:pPr>
      <w:r>
        <w:rPr>
          <w:rFonts w:ascii="Times New Roman" w:eastAsia="MS Gothic" w:hAnsi="Times New Roman" w:cs="Times New Roman"/>
        </w:rPr>
        <w:t>d’informations sur les recommandations de</w:t>
      </w:r>
      <w:r w:rsidR="00325B14" w:rsidRPr="0026384E">
        <w:rPr>
          <w:rFonts w:ascii="Times New Roman" w:eastAsia="MS Gothic" w:hAnsi="Times New Roman" w:cs="Times New Roman"/>
        </w:rPr>
        <w:t xml:space="preserve"> bonnes pratiques : oui</w:t>
      </w:r>
      <w:r w:rsidR="00325B14" w:rsidRPr="0026384E">
        <w:rPr>
          <w:rFonts w:ascii="MS Gothic" w:eastAsia="MS Gothic" w:hAnsi="MS Gothic" w:cs="Times New Roman"/>
        </w:rPr>
        <w:t xml:space="preserve"> </w:t>
      </w:r>
      <w:r w:rsidR="00325B14" w:rsidRPr="0026384E">
        <w:rPr>
          <w:rFonts w:ascii="Times New Roman" w:eastAsia="MS Gothic" w:hAnsi="Times New Roman" w:cs="Times New Roman"/>
        </w:rPr>
        <w:t xml:space="preserve">à quelle fréquence ? ……………………. </w:t>
      </w:r>
      <w:r w:rsidR="00325B14" w:rsidRPr="0026384E">
        <w:rPr>
          <w:rFonts w:ascii="MS Gothic" w:eastAsia="MS Gothic" w:hAnsi="MS Gothic" w:cs="Times New Roman" w:hint="eastAsia"/>
        </w:rPr>
        <w:t xml:space="preserve">☐ </w:t>
      </w:r>
      <w:r w:rsidR="00325B14" w:rsidRPr="0026384E">
        <w:rPr>
          <w:rFonts w:ascii="Times New Roman" w:eastAsia="MS Gothic" w:hAnsi="Times New Roman" w:cs="Times New Roman"/>
        </w:rPr>
        <w:t>non</w:t>
      </w:r>
    </w:p>
    <w:p w14:paraId="371F145E" w14:textId="7AE0D9D9" w:rsidR="00325B14" w:rsidRDefault="00325B14" w:rsidP="0026384E">
      <w:pPr>
        <w:pStyle w:val="Paragraphedeliste"/>
        <w:numPr>
          <w:ilvl w:val="0"/>
          <w:numId w:val="38"/>
        </w:numPr>
        <w:spacing w:after="0" w:line="240" w:lineRule="auto"/>
        <w:jc w:val="both"/>
        <w:rPr>
          <w:rFonts w:ascii="Times New Roman" w:eastAsia="MS Gothic" w:hAnsi="Times New Roman" w:cs="Times New Roman"/>
        </w:rPr>
      </w:pPr>
      <w:r w:rsidRPr="0026384E">
        <w:rPr>
          <w:rFonts w:ascii="Times New Roman" w:eastAsia="MS Gothic" w:hAnsi="Times New Roman" w:cs="Times New Roman"/>
        </w:rPr>
        <w:t xml:space="preserve">d’amélioration continue de la qualité : </w:t>
      </w:r>
      <w:r w:rsidRPr="0026384E">
        <w:rPr>
          <w:rFonts w:ascii="MS Gothic" w:eastAsia="MS Gothic" w:hAnsi="MS Gothic" w:cs="Times New Roman" w:hint="eastAsia"/>
        </w:rPr>
        <w:t xml:space="preserve">☐ </w:t>
      </w:r>
      <w:r w:rsidRPr="0026384E">
        <w:rPr>
          <w:rFonts w:ascii="Times New Roman" w:eastAsia="MS Gothic" w:hAnsi="Times New Roman" w:cs="Times New Roman"/>
        </w:rPr>
        <w:t>oui</w:t>
      </w:r>
      <w:r w:rsidRPr="0026384E">
        <w:rPr>
          <w:rFonts w:ascii="MS Gothic" w:eastAsia="MS Gothic" w:hAnsi="MS Gothic" w:cs="Times New Roman"/>
        </w:rPr>
        <w:t xml:space="preserve"> </w:t>
      </w:r>
      <w:r w:rsidRPr="0026384E">
        <w:rPr>
          <w:rFonts w:ascii="Times New Roman" w:eastAsia="MS Gothic" w:hAnsi="Times New Roman" w:cs="Times New Roman"/>
        </w:rPr>
        <w:t xml:space="preserve">à quelle fréquence ? ………………….… </w:t>
      </w:r>
      <w:r w:rsidRPr="0026384E">
        <w:rPr>
          <w:rFonts w:ascii="MS Gothic" w:eastAsia="MS Gothic" w:hAnsi="MS Gothic" w:cs="Times New Roman" w:hint="eastAsia"/>
        </w:rPr>
        <w:t xml:space="preserve">☐ </w:t>
      </w:r>
      <w:r w:rsidRPr="0026384E">
        <w:rPr>
          <w:rFonts w:ascii="Times New Roman" w:eastAsia="MS Gothic" w:hAnsi="Times New Roman" w:cs="Times New Roman"/>
        </w:rPr>
        <w:t>non</w:t>
      </w:r>
    </w:p>
    <w:p w14:paraId="09EE78DF" w14:textId="77777777" w:rsidR="00B52490" w:rsidRPr="0026384E" w:rsidRDefault="00B52490" w:rsidP="00B52490">
      <w:pPr>
        <w:pStyle w:val="Paragraphedeliste"/>
        <w:spacing w:after="0" w:line="240" w:lineRule="auto"/>
        <w:jc w:val="both"/>
        <w:rPr>
          <w:rFonts w:ascii="Times New Roman" w:eastAsia="MS Gothic" w:hAnsi="Times New Roman" w:cs="Times New Roman"/>
        </w:rPr>
      </w:pPr>
    </w:p>
    <w:p w14:paraId="3EB82F76" w14:textId="5D9A97AE" w:rsidR="00325B14" w:rsidRPr="00B52490" w:rsidRDefault="00B52490" w:rsidP="00B52490">
      <w:pPr>
        <w:spacing w:after="0" w:line="240" w:lineRule="auto"/>
        <w:jc w:val="both"/>
        <w:rPr>
          <w:rFonts w:ascii="Times New Roman" w:eastAsia="MS Gothic" w:hAnsi="Times New Roman" w:cs="Times New Roman"/>
        </w:rPr>
      </w:pPr>
      <w:r w:rsidRPr="00B52490">
        <w:rPr>
          <w:rFonts w:ascii="Times New Roman" w:eastAsia="MS Gothic" w:hAnsi="Times New Roman" w:cs="Times New Roman"/>
        </w:rPr>
        <w:t>-</w:t>
      </w:r>
      <w:r>
        <w:rPr>
          <w:rFonts w:ascii="Times New Roman" w:eastAsia="MS Gothic" w:hAnsi="Times New Roman" w:cs="Times New Roman"/>
        </w:rPr>
        <w:t xml:space="preserve"> </w:t>
      </w:r>
      <w:r w:rsidR="00866DC1" w:rsidRPr="00B52490">
        <w:rPr>
          <w:rFonts w:ascii="Times New Roman" w:eastAsia="MS Gothic" w:hAnsi="Times New Roman" w:cs="Times New Roman"/>
        </w:rPr>
        <w:t>Existe-il un ou des référents</w:t>
      </w:r>
      <w:r w:rsidR="008B7DFE" w:rsidRPr="00B52490">
        <w:rPr>
          <w:rFonts w:ascii="Times New Roman" w:eastAsia="MS Gothic" w:hAnsi="Times New Roman" w:cs="Times New Roman"/>
        </w:rPr>
        <w:t xml:space="preserve"> sur les</w:t>
      </w:r>
      <w:r w:rsidR="004E5146" w:rsidRPr="00B52490">
        <w:rPr>
          <w:rFonts w:ascii="Times New Roman" w:eastAsia="MS Gothic" w:hAnsi="Times New Roman" w:cs="Times New Roman"/>
        </w:rPr>
        <w:t xml:space="preserve"> thématiques citées ci-dessus ?</w:t>
      </w:r>
    </w:p>
    <w:p w14:paraId="4FF09F4E" w14:textId="499B7F5F" w:rsidR="00BB47D9" w:rsidRDefault="004E5146" w:rsidP="00F90E10">
      <w:pPr>
        <w:spacing w:after="0" w:line="240" w:lineRule="auto"/>
        <w:jc w:val="both"/>
        <w:rPr>
          <w:rFonts w:ascii="Times New Roman" w:hAnsi="Times New Roman" w:cs="Times New Roman"/>
          <w:u w:val="single"/>
        </w:rPr>
      </w:pPr>
      <w:r>
        <w:rPr>
          <w:rFonts w:ascii="MS Gothic" w:eastAsia="MS Gothic" w:hAnsi="MS Gothic" w:cs="Times New Roman" w:hint="eastAsia"/>
        </w:rPr>
        <w:t xml:space="preserve">☐ </w:t>
      </w:r>
      <w:r w:rsidRPr="009E4788">
        <w:rPr>
          <w:rFonts w:ascii="Times New Roman" w:eastAsia="MS Gothic" w:hAnsi="Times New Roman" w:cs="Times New Roman"/>
        </w:rPr>
        <w:t>oui</w:t>
      </w:r>
      <w:r>
        <w:rPr>
          <w:rFonts w:ascii="MS Gothic" w:eastAsia="MS Gothic" w:hAnsi="MS Gothic" w:cs="Times New Roman"/>
        </w:rPr>
        <w:t xml:space="preserve"> </w:t>
      </w:r>
      <w:r>
        <w:rPr>
          <w:rFonts w:ascii="MS Gothic" w:eastAsia="MS Gothic" w:hAnsi="MS Gothic" w:cs="Times New Roman" w:hint="eastAsia"/>
        </w:rPr>
        <w:t xml:space="preserve">☐ </w:t>
      </w:r>
      <w:r w:rsidR="00CB3D3E">
        <w:rPr>
          <w:rFonts w:ascii="Times New Roman" w:eastAsia="MS Gothic" w:hAnsi="Times New Roman" w:cs="Times New Roman"/>
        </w:rPr>
        <w:t xml:space="preserve">c’est un projet </w:t>
      </w:r>
      <w:r w:rsidR="00CB3D3E">
        <w:rPr>
          <w:rFonts w:ascii="MS Gothic" w:eastAsia="MS Gothic" w:hAnsi="MS Gothic" w:cs="Times New Roman" w:hint="eastAsia"/>
        </w:rPr>
        <w:t xml:space="preserve">☐ </w:t>
      </w:r>
      <w:r w:rsidR="00CB3D3E">
        <w:rPr>
          <w:rFonts w:ascii="Times New Roman" w:eastAsia="MS Gothic" w:hAnsi="Times New Roman" w:cs="Times New Roman"/>
        </w:rPr>
        <w:t>non</w:t>
      </w:r>
    </w:p>
    <w:p w14:paraId="54790790" w14:textId="77777777" w:rsidR="00CB3D3E" w:rsidRDefault="00CB3D3E" w:rsidP="00F90E10">
      <w:pPr>
        <w:spacing w:after="0" w:line="240" w:lineRule="auto"/>
        <w:jc w:val="both"/>
        <w:rPr>
          <w:rFonts w:ascii="Times New Roman" w:hAnsi="Times New Roman" w:cs="Times New Roman"/>
          <w:u w:val="single"/>
        </w:rPr>
      </w:pPr>
    </w:p>
    <w:p w14:paraId="07075864" w14:textId="3B73306F" w:rsidR="00FA4604" w:rsidRDefault="00FA4604" w:rsidP="00CC58E5">
      <w:pPr>
        <w:pStyle w:val="Paragraphedeliste"/>
        <w:numPr>
          <w:ilvl w:val="0"/>
          <w:numId w:val="34"/>
        </w:numPr>
        <w:spacing w:after="0" w:line="240" w:lineRule="auto"/>
        <w:jc w:val="both"/>
        <w:rPr>
          <w:rFonts w:ascii="Times New Roman" w:hAnsi="Times New Roman" w:cs="Times New Roman"/>
          <w:u w:val="single"/>
        </w:rPr>
      </w:pPr>
      <w:r w:rsidRPr="00267596">
        <w:rPr>
          <w:rFonts w:ascii="Times New Roman" w:hAnsi="Times New Roman" w:cs="Times New Roman"/>
          <w:u w:val="single"/>
        </w:rPr>
        <w:t>Prévention</w:t>
      </w:r>
    </w:p>
    <w:p w14:paraId="18C35E74" w14:textId="77777777" w:rsidR="00B52490" w:rsidRPr="00267596" w:rsidRDefault="00B52490" w:rsidP="00B52490">
      <w:pPr>
        <w:pStyle w:val="Paragraphedeliste"/>
        <w:spacing w:after="0" w:line="240" w:lineRule="auto"/>
        <w:jc w:val="both"/>
        <w:rPr>
          <w:rFonts w:ascii="Times New Roman" w:hAnsi="Times New Roman" w:cs="Times New Roman"/>
          <w:u w:val="single"/>
        </w:rPr>
      </w:pPr>
    </w:p>
    <w:p w14:paraId="0431F91F" w14:textId="0B4E704E" w:rsidR="00F90E10" w:rsidRDefault="00F90E10" w:rsidP="00F90E10">
      <w:pPr>
        <w:spacing w:after="0" w:line="240" w:lineRule="auto"/>
        <w:jc w:val="both"/>
        <w:rPr>
          <w:rFonts w:ascii="Times New Roman" w:hAnsi="Times New Roman" w:cs="Times New Roman"/>
        </w:rPr>
      </w:pPr>
      <w:r w:rsidRPr="00F90E10">
        <w:rPr>
          <w:rFonts w:ascii="Times New Roman" w:hAnsi="Times New Roman" w:cs="Times New Roman"/>
        </w:rPr>
        <w:t>-</w:t>
      </w:r>
      <w:r>
        <w:rPr>
          <w:rFonts w:ascii="Times New Roman" w:hAnsi="Times New Roman" w:cs="Times New Roman"/>
        </w:rPr>
        <w:t xml:space="preserve"> </w:t>
      </w:r>
      <w:r w:rsidR="00CB3D3E">
        <w:rPr>
          <w:rFonts w:ascii="Times New Roman" w:hAnsi="Times New Roman" w:cs="Times New Roman"/>
        </w:rPr>
        <w:t>Réalisez-vous des a</w:t>
      </w:r>
      <w:r>
        <w:rPr>
          <w:rFonts w:ascii="Times New Roman" w:hAnsi="Times New Roman" w:cs="Times New Roman"/>
        </w:rPr>
        <w:t xml:space="preserve">ctions de prévention </w:t>
      </w:r>
      <w:r w:rsidR="00CB3D3E">
        <w:rPr>
          <w:rFonts w:ascii="Times New Roman" w:hAnsi="Times New Roman" w:cs="Times New Roman"/>
        </w:rPr>
        <w:t xml:space="preserve">auprès de vos </w:t>
      </w:r>
      <w:r>
        <w:rPr>
          <w:rFonts w:ascii="Times New Roman" w:hAnsi="Times New Roman" w:cs="Times New Roman"/>
        </w:rPr>
        <w:t>salariés </w:t>
      </w:r>
      <w:r w:rsidR="00CB3D3E">
        <w:rPr>
          <w:rFonts w:ascii="Times New Roman" w:hAnsi="Times New Roman" w:cs="Times New Roman"/>
        </w:rPr>
        <w:t xml:space="preserve">concernant </w:t>
      </w:r>
      <w:r>
        <w:rPr>
          <w:rFonts w:ascii="Times New Roman" w:hAnsi="Times New Roman" w:cs="Times New Roman"/>
        </w:rPr>
        <w:t>:</w:t>
      </w:r>
    </w:p>
    <w:p w14:paraId="4243B9C3" w14:textId="305F4E49" w:rsidR="00F90E10" w:rsidRPr="00267596" w:rsidRDefault="00F90E10" w:rsidP="00267596">
      <w:pPr>
        <w:pStyle w:val="Paragraphedeliste"/>
        <w:numPr>
          <w:ilvl w:val="0"/>
          <w:numId w:val="14"/>
        </w:numPr>
        <w:spacing w:after="0" w:line="240" w:lineRule="auto"/>
        <w:jc w:val="both"/>
        <w:rPr>
          <w:rFonts w:ascii="Times New Roman" w:hAnsi="Times New Roman" w:cs="Times New Roman"/>
        </w:rPr>
      </w:pPr>
      <w:r w:rsidRPr="00267596">
        <w:rPr>
          <w:rFonts w:ascii="Times New Roman" w:hAnsi="Times New Roman" w:cs="Times New Roman"/>
        </w:rPr>
        <w:t xml:space="preserve">Risques psychosociaux       </w:t>
      </w:r>
      <w:r w:rsidR="00CB3D3E">
        <w:rPr>
          <w:rFonts w:ascii="MS Gothic" w:eastAsia="MS Gothic" w:hAnsi="MS Gothic" w:cs="Times New Roman" w:hint="eastAsia"/>
        </w:rPr>
        <w:t xml:space="preserve">☐ </w:t>
      </w:r>
      <w:r w:rsidR="00CB3D3E" w:rsidRPr="009E4788">
        <w:rPr>
          <w:rFonts w:ascii="Times New Roman" w:eastAsia="MS Gothic" w:hAnsi="Times New Roman" w:cs="Times New Roman"/>
        </w:rPr>
        <w:t>oui</w:t>
      </w:r>
      <w:r w:rsidR="00CB3D3E">
        <w:rPr>
          <w:rFonts w:ascii="MS Gothic" w:eastAsia="MS Gothic" w:hAnsi="MS Gothic" w:cs="Times New Roman"/>
        </w:rPr>
        <w:t xml:space="preserve"> </w:t>
      </w:r>
      <w:r w:rsidR="00CB3D3E">
        <w:rPr>
          <w:rFonts w:ascii="MS Gothic" w:eastAsia="MS Gothic" w:hAnsi="MS Gothic" w:cs="Times New Roman" w:hint="eastAsia"/>
        </w:rPr>
        <w:t xml:space="preserve">☐ </w:t>
      </w:r>
      <w:r w:rsidR="00CB3D3E">
        <w:rPr>
          <w:rFonts w:ascii="Times New Roman" w:eastAsia="MS Gothic" w:hAnsi="Times New Roman" w:cs="Times New Roman"/>
        </w:rPr>
        <w:t>non</w:t>
      </w:r>
    </w:p>
    <w:p w14:paraId="55EB5021" w14:textId="3845E777" w:rsidR="00F90E10" w:rsidRPr="00CB3D3E" w:rsidRDefault="00F90E10">
      <w:pPr>
        <w:pStyle w:val="Paragraphedeliste"/>
        <w:numPr>
          <w:ilvl w:val="0"/>
          <w:numId w:val="14"/>
        </w:numPr>
        <w:spacing w:after="0" w:line="240" w:lineRule="auto"/>
        <w:jc w:val="both"/>
        <w:rPr>
          <w:rFonts w:ascii="Times New Roman" w:hAnsi="Times New Roman" w:cs="Times New Roman"/>
        </w:rPr>
      </w:pPr>
      <w:r w:rsidRPr="00267596">
        <w:rPr>
          <w:rFonts w:ascii="Times New Roman" w:hAnsi="Times New Roman" w:cs="Times New Roman"/>
        </w:rPr>
        <w:t xml:space="preserve">Sécurité routière       </w:t>
      </w:r>
      <w:r w:rsidR="00CB3D3E">
        <w:rPr>
          <w:rFonts w:ascii="MS Gothic" w:eastAsia="MS Gothic" w:hAnsi="MS Gothic" w:cs="Times New Roman" w:hint="eastAsia"/>
        </w:rPr>
        <w:t xml:space="preserve">☐ </w:t>
      </w:r>
      <w:r w:rsidR="00CB3D3E" w:rsidRPr="009E4788">
        <w:rPr>
          <w:rFonts w:ascii="Times New Roman" w:eastAsia="MS Gothic" w:hAnsi="Times New Roman" w:cs="Times New Roman"/>
        </w:rPr>
        <w:t>oui</w:t>
      </w:r>
      <w:r w:rsidR="00CB3D3E">
        <w:rPr>
          <w:rFonts w:ascii="MS Gothic" w:eastAsia="MS Gothic" w:hAnsi="MS Gothic" w:cs="Times New Roman"/>
        </w:rPr>
        <w:t xml:space="preserve"> </w:t>
      </w:r>
      <w:r w:rsidR="00CB3D3E">
        <w:rPr>
          <w:rFonts w:ascii="MS Gothic" w:eastAsia="MS Gothic" w:hAnsi="MS Gothic" w:cs="Times New Roman" w:hint="eastAsia"/>
        </w:rPr>
        <w:t xml:space="preserve">☐ </w:t>
      </w:r>
      <w:r w:rsidR="00CB3D3E">
        <w:rPr>
          <w:rFonts w:ascii="Times New Roman" w:eastAsia="MS Gothic" w:hAnsi="Times New Roman" w:cs="Times New Roman"/>
        </w:rPr>
        <w:t>non</w:t>
      </w:r>
    </w:p>
    <w:p w14:paraId="7D776B64" w14:textId="702FA293" w:rsidR="00CB3D3E" w:rsidRPr="00267596" w:rsidRDefault="00CB3D3E" w:rsidP="00CB3D3E">
      <w:pPr>
        <w:pStyle w:val="Paragraphedeliste"/>
        <w:numPr>
          <w:ilvl w:val="0"/>
          <w:numId w:val="14"/>
        </w:numPr>
        <w:spacing w:after="0" w:line="240" w:lineRule="auto"/>
        <w:jc w:val="both"/>
        <w:rPr>
          <w:rFonts w:ascii="Times New Roman" w:hAnsi="Times New Roman" w:cs="Times New Roman"/>
        </w:rPr>
      </w:pPr>
      <w:r>
        <w:rPr>
          <w:rFonts w:ascii="Times New Roman" w:eastAsia="MS Gothic" w:hAnsi="Times New Roman" w:cs="Times New Roman"/>
        </w:rPr>
        <w:t xml:space="preserve">Les gestes et postures </w:t>
      </w:r>
      <w:r>
        <w:rPr>
          <w:rFonts w:ascii="MS Gothic" w:eastAsia="MS Gothic" w:hAnsi="MS Gothic" w:cs="Times New Roman" w:hint="eastAsia"/>
        </w:rPr>
        <w:t xml:space="preserve">☐ </w:t>
      </w:r>
      <w:r w:rsidRPr="009E4788">
        <w:rPr>
          <w:rFonts w:ascii="Times New Roman" w:eastAsia="MS Gothic" w:hAnsi="Times New Roman" w:cs="Times New Roman"/>
        </w:rPr>
        <w:t>oui</w:t>
      </w:r>
      <w:r>
        <w:rPr>
          <w:rFonts w:ascii="MS Gothic" w:eastAsia="MS Gothic" w:hAnsi="MS Gothic" w:cs="Times New Roman"/>
        </w:rPr>
        <w:t xml:space="preserve"> </w:t>
      </w:r>
      <w:r>
        <w:rPr>
          <w:rFonts w:ascii="MS Gothic" w:eastAsia="MS Gothic" w:hAnsi="MS Gothic" w:cs="Times New Roman" w:hint="eastAsia"/>
        </w:rPr>
        <w:t xml:space="preserve">☐ </w:t>
      </w:r>
      <w:r>
        <w:rPr>
          <w:rFonts w:ascii="Times New Roman" w:eastAsia="MS Gothic" w:hAnsi="Times New Roman" w:cs="Times New Roman"/>
        </w:rPr>
        <w:t>non</w:t>
      </w:r>
    </w:p>
    <w:p w14:paraId="64CA0CD4" w14:textId="3EDF5946" w:rsidR="00F90E10" w:rsidRPr="00267596" w:rsidRDefault="00F90E10">
      <w:pPr>
        <w:spacing w:after="0" w:line="240" w:lineRule="auto"/>
        <w:jc w:val="both"/>
        <w:rPr>
          <w:rFonts w:ascii="Times New Roman" w:hAnsi="Times New Roman" w:cs="Times New Roman"/>
        </w:rPr>
      </w:pPr>
    </w:p>
    <w:p w14:paraId="66816803" w14:textId="77777777" w:rsidR="006B1904" w:rsidRPr="00267596" w:rsidRDefault="006B1904" w:rsidP="00E65236">
      <w:pPr>
        <w:spacing w:after="0" w:line="240" w:lineRule="auto"/>
        <w:jc w:val="both"/>
        <w:rPr>
          <w:rFonts w:ascii="Times New Roman" w:hAnsi="Times New Roman" w:cs="Times New Roman"/>
        </w:rPr>
      </w:pPr>
    </w:p>
    <w:p w14:paraId="7D384ED0" w14:textId="27866567" w:rsidR="00210769" w:rsidRDefault="00CC58E5" w:rsidP="00E65236">
      <w:pPr>
        <w:spacing w:after="0" w:line="240" w:lineRule="auto"/>
        <w:jc w:val="both"/>
        <w:rPr>
          <w:rFonts w:ascii="Times New Roman" w:hAnsi="Times New Roman" w:cs="Times New Roman"/>
          <w:b/>
          <w:bCs/>
          <w:sz w:val="24"/>
          <w:szCs w:val="24"/>
        </w:rPr>
      </w:pPr>
      <w:r w:rsidRPr="00CC58E5">
        <w:rPr>
          <w:rFonts w:ascii="Times New Roman" w:hAnsi="Times New Roman" w:cs="Times New Roman"/>
          <w:b/>
          <w:bCs/>
          <w:sz w:val="24"/>
          <w:szCs w:val="24"/>
        </w:rPr>
        <w:t>Vos</w:t>
      </w:r>
      <w:r w:rsidR="002901D2" w:rsidRPr="00267596">
        <w:rPr>
          <w:rFonts w:ascii="Times New Roman" w:hAnsi="Times New Roman" w:cs="Times New Roman"/>
          <w:b/>
          <w:bCs/>
          <w:sz w:val="24"/>
          <w:szCs w:val="24"/>
        </w:rPr>
        <w:t xml:space="preserve"> interventions</w:t>
      </w:r>
    </w:p>
    <w:p w14:paraId="0792E84F" w14:textId="77777777" w:rsidR="00CC58E5" w:rsidRPr="00CC58E5" w:rsidRDefault="00CC58E5" w:rsidP="00E65236">
      <w:pPr>
        <w:spacing w:after="0" w:line="240" w:lineRule="auto"/>
        <w:jc w:val="both"/>
        <w:rPr>
          <w:rFonts w:ascii="Times New Roman" w:hAnsi="Times New Roman" w:cs="Times New Roman"/>
          <w:b/>
          <w:bCs/>
          <w:sz w:val="24"/>
          <w:szCs w:val="24"/>
        </w:rPr>
      </w:pPr>
    </w:p>
    <w:p w14:paraId="408F0713" w14:textId="3D3CD4CB" w:rsidR="00CC58E5" w:rsidRDefault="00CC58E5" w:rsidP="00CC58E5">
      <w:pPr>
        <w:pStyle w:val="Paragraphedeliste"/>
        <w:numPr>
          <w:ilvl w:val="0"/>
          <w:numId w:val="32"/>
        </w:numPr>
        <w:spacing w:after="0" w:line="240" w:lineRule="auto"/>
        <w:jc w:val="both"/>
        <w:rPr>
          <w:rFonts w:ascii="Times New Roman" w:hAnsi="Times New Roman" w:cs="Times New Roman"/>
          <w:u w:val="single"/>
        </w:rPr>
      </w:pPr>
      <w:r w:rsidRPr="00CC58E5">
        <w:rPr>
          <w:rFonts w:ascii="Times New Roman" w:hAnsi="Times New Roman" w:cs="Times New Roman"/>
          <w:u w:val="single"/>
        </w:rPr>
        <w:t>Horaires</w:t>
      </w:r>
    </w:p>
    <w:p w14:paraId="5EB9AB14" w14:textId="77777777" w:rsidR="00B52490" w:rsidRPr="00267596" w:rsidRDefault="00B52490" w:rsidP="00B52490">
      <w:pPr>
        <w:pStyle w:val="Paragraphedeliste"/>
        <w:spacing w:after="0" w:line="240" w:lineRule="auto"/>
        <w:jc w:val="both"/>
        <w:rPr>
          <w:rFonts w:ascii="Times New Roman" w:hAnsi="Times New Roman" w:cs="Times New Roman"/>
          <w:u w:val="single"/>
        </w:rPr>
      </w:pPr>
    </w:p>
    <w:p w14:paraId="36AEC31E" w14:textId="6980B427" w:rsidR="0080072D" w:rsidRDefault="0026384E" w:rsidP="00E65236">
      <w:pPr>
        <w:spacing w:after="0" w:line="240" w:lineRule="auto"/>
        <w:jc w:val="both"/>
        <w:rPr>
          <w:rFonts w:ascii="Times New Roman" w:hAnsi="Times New Roman" w:cs="Times New Roman"/>
        </w:rPr>
      </w:pPr>
      <w:r>
        <w:rPr>
          <w:rFonts w:ascii="Times New Roman" w:hAnsi="Times New Roman" w:cs="Times New Roman"/>
        </w:rPr>
        <w:t>- Chaque mois, combien d’interventions sont organisées</w:t>
      </w:r>
      <w:r w:rsidR="00E4072F">
        <w:rPr>
          <w:rFonts w:ascii="Times New Roman" w:hAnsi="Times New Roman" w:cs="Times New Roman"/>
        </w:rPr>
        <w:t> :</w:t>
      </w:r>
      <w:r w:rsidR="0080072D">
        <w:rPr>
          <w:rFonts w:ascii="Times New Roman" w:hAnsi="Times New Roman" w:cs="Times New Roman"/>
        </w:rPr>
        <w:t xml:space="preserve"> </w:t>
      </w:r>
    </w:p>
    <w:p w14:paraId="76EFFD98" w14:textId="407D5871" w:rsidR="0080072D" w:rsidRPr="00724C90" w:rsidRDefault="00BA57B5" w:rsidP="0026384E">
      <w:pPr>
        <w:pStyle w:val="Paragraphedeliste"/>
        <w:numPr>
          <w:ilvl w:val="0"/>
          <w:numId w:val="40"/>
        </w:numPr>
        <w:spacing w:after="0" w:line="240" w:lineRule="auto"/>
        <w:jc w:val="both"/>
        <w:rPr>
          <w:rFonts w:ascii="Times New Roman" w:hAnsi="Times New Roman" w:cs="Times New Roman"/>
        </w:rPr>
      </w:pPr>
      <w:r w:rsidRPr="00724C90">
        <w:rPr>
          <w:rFonts w:ascii="Times New Roman" w:hAnsi="Times New Roman" w:cs="Times New Roman"/>
        </w:rPr>
        <w:t>L</w:t>
      </w:r>
      <w:r w:rsidR="0080072D" w:rsidRPr="00724C90">
        <w:rPr>
          <w:rFonts w:ascii="Times New Roman" w:hAnsi="Times New Roman" w:cs="Times New Roman"/>
        </w:rPr>
        <w:t xml:space="preserve">e </w:t>
      </w:r>
      <w:r w:rsidRPr="00724C90">
        <w:rPr>
          <w:rFonts w:ascii="Times New Roman" w:hAnsi="Times New Roman" w:cs="Times New Roman"/>
        </w:rPr>
        <w:t>d</w:t>
      </w:r>
      <w:r w:rsidR="0080072D" w:rsidRPr="00724C90">
        <w:rPr>
          <w:rFonts w:ascii="Times New Roman" w:hAnsi="Times New Roman" w:cs="Times New Roman"/>
        </w:rPr>
        <w:t>imanche</w:t>
      </w:r>
      <w:r w:rsidRPr="00724C90">
        <w:rPr>
          <w:rFonts w:ascii="Times New Roman" w:hAnsi="Times New Roman" w:cs="Times New Roman"/>
        </w:rPr>
        <w:t xml:space="preserve"> et/ou les jours fériés</w:t>
      </w:r>
      <w:r w:rsidR="00E4072F" w:rsidRPr="00724C90">
        <w:rPr>
          <w:rFonts w:ascii="Times New Roman" w:hAnsi="Times New Roman" w:cs="Times New Roman"/>
        </w:rPr>
        <w:t> : ……………………..</w:t>
      </w:r>
    </w:p>
    <w:p w14:paraId="5539C8A4" w14:textId="6EF7543E" w:rsidR="00B11841" w:rsidRPr="0026384E" w:rsidRDefault="009C61A4" w:rsidP="0026384E">
      <w:pPr>
        <w:pStyle w:val="Paragraphedeliste"/>
        <w:numPr>
          <w:ilvl w:val="0"/>
          <w:numId w:val="40"/>
        </w:numPr>
        <w:spacing w:after="0" w:line="240" w:lineRule="auto"/>
        <w:jc w:val="both"/>
        <w:rPr>
          <w:rFonts w:ascii="Times New Roman" w:hAnsi="Times New Roman" w:cs="Times New Roman"/>
        </w:rPr>
      </w:pPr>
      <w:r w:rsidRPr="00724C90">
        <w:rPr>
          <w:rFonts w:ascii="Times New Roman" w:hAnsi="Times New Roman" w:cs="Times New Roman"/>
        </w:rPr>
        <w:t>Entre 19h et 21h</w:t>
      </w:r>
      <w:r w:rsidR="00E4072F" w:rsidRPr="0026384E">
        <w:rPr>
          <w:rFonts w:ascii="Times New Roman" w:hAnsi="Times New Roman" w:cs="Times New Roman"/>
        </w:rPr>
        <w:t> : ……………………..</w:t>
      </w:r>
    </w:p>
    <w:p w14:paraId="00F0FE8D" w14:textId="05CAC2C7" w:rsidR="00E65236" w:rsidRPr="00267596" w:rsidRDefault="0026384E">
      <w:pPr>
        <w:spacing w:after="0" w:line="240" w:lineRule="auto"/>
        <w:jc w:val="both"/>
        <w:rPr>
          <w:rFonts w:ascii="Times New Roman" w:hAnsi="Times New Roman" w:cs="Times New Roman"/>
        </w:rPr>
      </w:pPr>
      <w:r>
        <w:rPr>
          <w:rFonts w:ascii="Times New Roman" w:hAnsi="Times New Roman" w:cs="Times New Roman"/>
        </w:rPr>
        <w:t>- Quelles est la d</w:t>
      </w:r>
      <w:r w:rsidR="00E65236" w:rsidRPr="00267596">
        <w:rPr>
          <w:rFonts w:ascii="Times New Roman" w:hAnsi="Times New Roman" w:cs="Times New Roman"/>
        </w:rPr>
        <w:t>urée minimale d’intervention consécutive :</w:t>
      </w:r>
      <w:r w:rsidR="00E4072F" w:rsidRPr="00E4072F">
        <w:rPr>
          <w:rFonts w:ascii="Times New Roman" w:hAnsi="Times New Roman" w:cs="Times New Roman"/>
        </w:rPr>
        <w:t xml:space="preserve"> </w:t>
      </w:r>
      <w:r w:rsidR="00E4072F">
        <w:rPr>
          <w:rFonts w:ascii="Times New Roman" w:hAnsi="Times New Roman" w:cs="Times New Roman"/>
        </w:rPr>
        <w:t>……………………..</w:t>
      </w:r>
    </w:p>
    <w:p w14:paraId="058F2BB5" w14:textId="60633F90" w:rsidR="00493940" w:rsidRDefault="0026384E" w:rsidP="00E65236">
      <w:pPr>
        <w:spacing w:after="0" w:line="240" w:lineRule="auto"/>
        <w:jc w:val="both"/>
        <w:rPr>
          <w:rFonts w:ascii="Times New Roman" w:hAnsi="Times New Roman" w:cs="Times New Roman"/>
        </w:rPr>
      </w:pPr>
      <w:r>
        <w:rPr>
          <w:rFonts w:ascii="Times New Roman" w:hAnsi="Times New Roman" w:cs="Times New Roman"/>
        </w:rPr>
        <w:t>- Quelle est l’</w:t>
      </w:r>
      <w:r w:rsidR="0089227C">
        <w:rPr>
          <w:rFonts w:ascii="Times New Roman" w:hAnsi="Times New Roman" w:cs="Times New Roman"/>
        </w:rPr>
        <w:t>a</w:t>
      </w:r>
      <w:r w:rsidR="00E65236" w:rsidRPr="002B5BEF">
        <w:rPr>
          <w:rFonts w:ascii="Times New Roman" w:hAnsi="Times New Roman" w:cs="Times New Roman"/>
        </w:rPr>
        <w:t>mplitude horaire d’intervention</w:t>
      </w:r>
      <w:r w:rsidR="00493940">
        <w:rPr>
          <w:rFonts w:ascii="Times New Roman" w:hAnsi="Times New Roman" w:cs="Times New Roman"/>
        </w:rPr>
        <w:t xml:space="preserve"> moyenne</w:t>
      </w:r>
      <w:r w:rsidR="00E65236" w:rsidRPr="002B5BEF">
        <w:rPr>
          <w:rFonts w:ascii="Times New Roman" w:hAnsi="Times New Roman" w:cs="Times New Roman"/>
        </w:rPr>
        <w:t> :</w:t>
      </w:r>
      <w:r w:rsidR="00E4072F" w:rsidRPr="00E4072F">
        <w:rPr>
          <w:rFonts w:ascii="Times New Roman" w:hAnsi="Times New Roman" w:cs="Times New Roman"/>
        </w:rPr>
        <w:t xml:space="preserve"> </w:t>
      </w:r>
      <w:r w:rsidR="00E4072F">
        <w:rPr>
          <w:rFonts w:ascii="Times New Roman" w:hAnsi="Times New Roman" w:cs="Times New Roman"/>
        </w:rPr>
        <w:t>……………………</w:t>
      </w:r>
    </w:p>
    <w:p w14:paraId="386213CE" w14:textId="4EF9A52F" w:rsidR="00E65236" w:rsidRPr="002B5BEF" w:rsidRDefault="0026384E" w:rsidP="00E65236">
      <w:pPr>
        <w:spacing w:after="0" w:line="240" w:lineRule="auto"/>
        <w:jc w:val="both"/>
        <w:rPr>
          <w:rFonts w:ascii="Times New Roman" w:hAnsi="Times New Roman" w:cs="Times New Roman"/>
        </w:rPr>
      </w:pPr>
      <w:r>
        <w:rPr>
          <w:rFonts w:ascii="Times New Roman" w:hAnsi="Times New Roman" w:cs="Times New Roman"/>
        </w:rPr>
        <w:t xml:space="preserve">- </w:t>
      </w:r>
      <w:r w:rsidR="0089227C">
        <w:rPr>
          <w:rFonts w:ascii="Times New Roman" w:hAnsi="Times New Roman" w:cs="Times New Roman"/>
        </w:rPr>
        <w:t>Quelle est l’a</w:t>
      </w:r>
      <w:r w:rsidR="00493940">
        <w:rPr>
          <w:rFonts w:ascii="Times New Roman" w:hAnsi="Times New Roman" w:cs="Times New Roman"/>
        </w:rPr>
        <w:t>mplitude horaire d’intervention maximale</w:t>
      </w:r>
      <w:r w:rsidR="00941DDC">
        <w:rPr>
          <w:rFonts w:ascii="Times New Roman" w:hAnsi="Times New Roman" w:cs="Times New Roman"/>
        </w:rPr>
        <w:t> : ……………………..</w:t>
      </w:r>
    </w:p>
    <w:p w14:paraId="0315C0A0" w14:textId="77777777" w:rsidR="00493940" w:rsidRDefault="00493940" w:rsidP="00E65236">
      <w:pPr>
        <w:spacing w:after="0" w:line="240" w:lineRule="auto"/>
        <w:jc w:val="both"/>
        <w:rPr>
          <w:rFonts w:ascii="Times New Roman" w:hAnsi="Times New Roman" w:cs="Times New Roman"/>
        </w:rPr>
      </w:pPr>
    </w:p>
    <w:p w14:paraId="2D8E08A3" w14:textId="77777777" w:rsidR="00493940" w:rsidRDefault="00493940" w:rsidP="00E65236">
      <w:pPr>
        <w:spacing w:after="0" w:line="240" w:lineRule="auto"/>
        <w:jc w:val="both"/>
        <w:rPr>
          <w:rFonts w:ascii="Times New Roman" w:hAnsi="Times New Roman" w:cs="Times New Roman"/>
        </w:rPr>
      </w:pPr>
    </w:p>
    <w:p w14:paraId="22987C9A" w14:textId="5B9436AE" w:rsidR="00101485" w:rsidRDefault="00B52490" w:rsidP="003F5F31">
      <w:pPr>
        <w:spacing w:after="0" w:line="240" w:lineRule="auto"/>
        <w:jc w:val="both"/>
        <w:rPr>
          <w:rFonts w:ascii="Times New Roman" w:hAnsi="Times New Roman" w:cs="Times New Roman"/>
        </w:rPr>
      </w:pPr>
      <w:r>
        <w:rPr>
          <w:rFonts w:ascii="Times New Roman" w:hAnsi="Times New Roman" w:cs="Times New Roman"/>
        </w:rPr>
        <w:t xml:space="preserve">- </w:t>
      </w:r>
      <w:r w:rsidR="00493940">
        <w:rPr>
          <w:rFonts w:ascii="Times New Roman" w:hAnsi="Times New Roman" w:cs="Times New Roman"/>
        </w:rPr>
        <w:t>Vous est-t-il déjà arrivé de refuser des plans d’aide</w:t>
      </w:r>
      <w:r w:rsidR="003F5F31">
        <w:rPr>
          <w:rFonts w:ascii="Times New Roman" w:hAnsi="Times New Roman" w:cs="Times New Roman"/>
        </w:rPr>
        <w:t> </w:t>
      </w:r>
      <w:r w:rsidR="00E260B5">
        <w:rPr>
          <w:rFonts w:ascii="Times New Roman" w:hAnsi="Times New Roman" w:cs="Times New Roman"/>
        </w:rPr>
        <w:t>pour des raisons d’horaires</w:t>
      </w:r>
      <w:r w:rsidR="00101485">
        <w:rPr>
          <w:rFonts w:ascii="Times New Roman" w:hAnsi="Times New Roman" w:cs="Times New Roman"/>
        </w:rPr>
        <w:t> ? Si oui, combien en 2021 ? ………………………………………………</w:t>
      </w:r>
    </w:p>
    <w:p w14:paraId="25FD4DA2" w14:textId="38BD59CE" w:rsidR="00991DA2" w:rsidRPr="00951FC1" w:rsidRDefault="00991DA2" w:rsidP="00CC58E5">
      <w:pPr>
        <w:rPr>
          <w:rFonts w:ascii="Times New Roman" w:hAnsi="Times New Roman" w:cs="Times New Roman"/>
        </w:rPr>
      </w:pPr>
    </w:p>
    <w:p w14:paraId="08CB952F" w14:textId="1191C53B" w:rsidR="00CC58E5" w:rsidRPr="00951FC1" w:rsidRDefault="00CC58E5" w:rsidP="00CC58E5">
      <w:pPr>
        <w:pStyle w:val="Paragraphedeliste"/>
        <w:numPr>
          <w:ilvl w:val="0"/>
          <w:numId w:val="32"/>
        </w:numPr>
        <w:rPr>
          <w:rFonts w:ascii="Times New Roman" w:hAnsi="Times New Roman" w:cs="Times New Roman"/>
          <w:u w:val="single"/>
        </w:rPr>
      </w:pPr>
      <w:r w:rsidRPr="00951FC1">
        <w:rPr>
          <w:rFonts w:ascii="Times New Roman" w:hAnsi="Times New Roman" w:cs="Times New Roman"/>
          <w:u w:val="single"/>
        </w:rPr>
        <w:t>Déplacements</w:t>
      </w:r>
    </w:p>
    <w:p w14:paraId="6D0B6724" w14:textId="09084F47" w:rsidR="00EA2BEE" w:rsidRDefault="00EB01B3" w:rsidP="0089227C">
      <w:pPr>
        <w:spacing w:after="0" w:line="276" w:lineRule="auto"/>
        <w:rPr>
          <w:rFonts w:ascii="Times New Roman" w:hAnsi="Times New Roman" w:cs="Times New Roman"/>
          <w:bCs/>
        </w:rPr>
      </w:pPr>
      <w:r w:rsidRPr="00EB01B3">
        <w:rPr>
          <w:rFonts w:ascii="Times New Roman" w:hAnsi="Times New Roman" w:cs="Times New Roman"/>
          <w:bCs/>
        </w:rPr>
        <w:t>-</w:t>
      </w:r>
      <w:r>
        <w:rPr>
          <w:rFonts w:ascii="Times New Roman" w:hAnsi="Times New Roman" w:cs="Times New Roman"/>
          <w:bCs/>
        </w:rPr>
        <w:t xml:space="preserve"> </w:t>
      </w:r>
      <w:r w:rsidR="00EA2BEE" w:rsidRPr="00EB01B3">
        <w:rPr>
          <w:rFonts w:ascii="Times New Roman" w:hAnsi="Times New Roman" w:cs="Times New Roman"/>
          <w:bCs/>
        </w:rPr>
        <w:t xml:space="preserve">Mettez-vous à disposition </w:t>
      </w:r>
      <w:r w:rsidR="00441648" w:rsidRPr="00EB01B3">
        <w:rPr>
          <w:rFonts w:ascii="Times New Roman" w:hAnsi="Times New Roman" w:cs="Times New Roman"/>
          <w:bCs/>
        </w:rPr>
        <w:t xml:space="preserve">de vos salariés </w:t>
      </w:r>
      <w:r w:rsidR="00EA2BEE" w:rsidRPr="00EB01B3">
        <w:rPr>
          <w:rFonts w:ascii="Times New Roman" w:hAnsi="Times New Roman" w:cs="Times New Roman"/>
          <w:bCs/>
        </w:rPr>
        <w:t>des moyens de locomotion</w:t>
      </w:r>
      <w:r w:rsidR="00441648" w:rsidRPr="00EB01B3">
        <w:rPr>
          <w:rFonts w:ascii="Times New Roman" w:hAnsi="Times New Roman" w:cs="Times New Roman"/>
          <w:bCs/>
        </w:rPr>
        <w:t xml:space="preserve"> </w:t>
      </w:r>
      <w:r w:rsidR="00EA2BEE" w:rsidRPr="00EB01B3">
        <w:rPr>
          <w:rFonts w:ascii="Times New Roman" w:hAnsi="Times New Roman" w:cs="Times New Roman"/>
          <w:bCs/>
        </w:rPr>
        <w:t>?</w:t>
      </w:r>
    </w:p>
    <w:p w14:paraId="1B5D9C8F" w14:textId="77777777" w:rsidR="00EB01B3" w:rsidRDefault="00EB01B3" w:rsidP="0089227C">
      <w:pPr>
        <w:spacing w:after="0" w:line="276" w:lineRule="auto"/>
        <w:jc w:val="both"/>
        <w:rPr>
          <w:rFonts w:ascii="Times New Roman" w:eastAsia="MS Gothic" w:hAnsi="Times New Roman" w:cs="Times New Roman"/>
        </w:rPr>
      </w:pPr>
      <w:r>
        <w:rPr>
          <w:rFonts w:ascii="MS Gothic" w:eastAsia="MS Gothic" w:hAnsi="MS Gothic" w:cs="Times New Roman" w:hint="eastAsia"/>
        </w:rPr>
        <w:t xml:space="preserve">☐ </w:t>
      </w:r>
      <w:r w:rsidRPr="009E4788">
        <w:rPr>
          <w:rFonts w:ascii="Times New Roman" w:eastAsia="MS Gothic" w:hAnsi="Times New Roman" w:cs="Times New Roman"/>
        </w:rPr>
        <w:t>oui</w:t>
      </w:r>
      <w:r>
        <w:rPr>
          <w:rFonts w:ascii="MS Gothic" w:eastAsia="MS Gothic" w:hAnsi="MS Gothic" w:cs="Times New Roman"/>
        </w:rPr>
        <w:t xml:space="preserve"> </w:t>
      </w:r>
      <w:r>
        <w:rPr>
          <w:rFonts w:ascii="MS Gothic" w:eastAsia="MS Gothic" w:hAnsi="MS Gothic" w:cs="Times New Roman" w:hint="eastAsia"/>
        </w:rPr>
        <w:t xml:space="preserve">☐ </w:t>
      </w:r>
      <w:r>
        <w:rPr>
          <w:rFonts w:ascii="Times New Roman" w:eastAsia="MS Gothic" w:hAnsi="Times New Roman" w:cs="Times New Roman"/>
        </w:rPr>
        <w:t>non</w:t>
      </w:r>
    </w:p>
    <w:p w14:paraId="47815B6C" w14:textId="11A56600" w:rsidR="00EA2BEE" w:rsidRDefault="00EA2BEE" w:rsidP="0089227C">
      <w:pPr>
        <w:spacing w:after="0" w:line="276" w:lineRule="auto"/>
        <w:rPr>
          <w:rFonts w:ascii="Times New Roman" w:hAnsi="Times New Roman" w:cs="Times New Roman"/>
          <w:bCs/>
        </w:rPr>
      </w:pPr>
      <w:r>
        <w:rPr>
          <w:rFonts w:ascii="Times New Roman" w:hAnsi="Times New Roman" w:cs="Times New Roman"/>
          <w:bCs/>
        </w:rPr>
        <w:t>Si oui lesquels (</w:t>
      </w:r>
      <w:r w:rsidR="00441648">
        <w:rPr>
          <w:rFonts w:ascii="Times New Roman" w:hAnsi="Times New Roman" w:cs="Times New Roman"/>
          <w:bCs/>
        </w:rPr>
        <w:t xml:space="preserve">trottinettes, </w:t>
      </w:r>
      <w:r>
        <w:rPr>
          <w:rFonts w:ascii="Times New Roman" w:hAnsi="Times New Roman" w:cs="Times New Roman"/>
          <w:bCs/>
        </w:rPr>
        <w:t>vélos,</w:t>
      </w:r>
      <w:r w:rsidR="00441648">
        <w:rPr>
          <w:rFonts w:ascii="Times New Roman" w:hAnsi="Times New Roman" w:cs="Times New Roman"/>
          <w:bCs/>
        </w:rPr>
        <w:t xml:space="preserve"> titres de transport en commun,</w:t>
      </w:r>
      <w:r>
        <w:rPr>
          <w:rFonts w:ascii="Times New Roman" w:hAnsi="Times New Roman" w:cs="Times New Roman"/>
          <w:bCs/>
        </w:rPr>
        <w:t xml:space="preserve"> voitures, etc.) ? …………</w:t>
      </w:r>
      <w:r w:rsidR="00EB01B3">
        <w:rPr>
          <w:rFonts w:ascii="Times New Roman" w:hAnsi="Times New Roman" w:cs="Times New Roman"/>
          <w:bCs/>
        </w:rPr>
        <w:t>……………………………………………………………………………………………</w:t>
      </w:r>
    </w:p>
    <w:p w14:paraId="789C7604" w14:textId="77777777" w:rsidR="00EB01B3" w:rsidRDefault="00EB01B3" w:rsidP="0089227C">
      <w:pPr>
        <w:spacing w:after="0" w:line="276" w:lineRule="auto"/>
        <w:rPr>
          <w:rFonts w:ascii="Times New Roman" w:hAnsi="Times New Roman" w:cs="Times New Roman"/>
          <w:bCs/>
        </w:rPr>
      </w:pPr>
    </w:p>
    <w:p w14:paraId="2D7B4B3D" w14:textId="2A43AF8D" w:rsidR="00DF402F" w:rsidRDefault="00EB01B3" w:rsidP="0089227C">
      <w:pPr>
        <w:spacing w:after="0" w:line="276" w:lineRule="auto"/>
        <w:rPr>
          <w:rFonts w:ascii="Times New Roman" w:hAnsi="Times New Roman" w:cs="Times New Roman"/>
          <w:bCs/>
        </w:rPr>
      </w:pPr>
      <w:r w:rsidRPr="00EB01B3">
        <w:rPr>
          <w:rFonts w:ascii="Times New Roman" w:hAnsi="Times New Roman" w:cs="Times New Roman"/>
          <w:bCs/>
        </w:rPr>
        <w:t>-</w:t>
      </w:r>
      <w:r>
        <w:rPr>
          <w:rFonts w:ascii="Times New Roman" w:hAnsi="Times New Roman" w:cs="Times New Roman"/>
          <w:bCs/>
        </w:rPr>
        <w:t xml:space="preserve"> </w:t>
      </w:r>
      <w:r w:rsidR="00991DA2" w:rsidRPr="00EB01B3">
        <w:rPr>
          <w:rFonts w:ascii="Times New Roman" w:hAnsi="Times New Roman" w:cs="Times New Roman"/>
          <w:bCs/>
        </w:rPr>
        <w:t>Combien de véhicules (personnels et professionnels) sont actuellement utilisés dans le cadre des interventions du SAAD ?</w:t>
      </w:r>
      <w:r>
        <w:rPr>
          <w:rFonts w:ascii="Times New Roman" w:hAnsi="Times New Roman" w:cs="Times New Roman"/>
          <w:bCs/>
        </w:rPr>
        <w:t xml:space="preserve"> …</w:t>
      </w:r>
      <w:r w:rsidR="00DF402F">
        <w:rPr>
          <w:rFonts w:ascii="Times New Roman" w:hAnsi="Times New Roman" w:cs="Times New Roman"/>
          <w:bCs/>
        </w:rPr>
        <w:t>………………</w:t>
      </w:r>
    </w:p>
    <w:p w14:paraId="6D9FAF30" w14:textId="77777777" w:rsidR="00EB01B3" w:rsidRDefault="00EB01B3" w:rsidP="0089227C">
      <w:pPr>
        <w:spacing w:after="0" w:line="276" w:lineRule="auto"/>
        <w:rPr>
          <w:rFonts w:ascii="Times New Roman" w:hAnsi="Times New Roman" w:cs="Times New Roman"/>
          <w:bCs/>
        </w:rPr>
      </w:pPr>
    </w:p>
    <w:p w14:paraId="731AE766" w14:textId="3A0F2CD7" w:rsidR="00EB01B3" w:rsidRDefault="00EB01B3" w:rsidP="0089227C">
      <w:pPr>
        <w:spacing w:after="0" w:line="276" w:lineRule="auto"/>
        <w:rPr>
          <w:rFonts w:ascii="Times New Roman" w:hAnsi="Times New Roman" w:cs="Times New Roman"/>
          <w:bCs/>
        </w:rPr>
      </w:pPr>
      <w:r>
        <w:rPr>
          <w:rFonts w:ascii="Times New Roman" w:hAnsi="Times New Roman" w:cs="Times New Roman"/>
          <w:bCs/>
        </w:rPr>
        <w:t xml:space="preserve">- </w:t>
      </w:r>
      <w:r w:rsidR="00A85049">
        <w:rPr>
          <w:rFonts w:ascii="Times New Roman" w:hAnsi="Times New Roman" w:cs="Times New Roman"/>
          <w:bCs/>
        </w:rPr>
        <w:t>Avez-vous déj</w:t>
      </w:r>
      <w:r w:rsidR="00491BBB">
        <w:rPr>
          <w:rFonts w:ascii="Times New Roman" w:hAnsi="Times New Roman" w:cs="Times New Roman"/>
          <w:bCs/>
        </w:rPr>
        <w:t xml:space="preserve">à financé tout ou partie du permis de conduire pour vos salariés ? </w:t>
      </w:r>
    </w:p>
    <w:p w14:paraId="64B79405" w14:textId="3AE2ABD4" w:rsidR="00DF402F" w:rsidRDefault="00491BBB" w:rsidP="0089227C">
      <w:pPr>
        <w:spacing w:after="0" w:line="276" w:lineRule="auto"/>
        <w:rPr>
          <w:rFonts w:ascii="Times New Roman" w:hAnsi="Times New Roman" w:cs="Times New Roman"/>
          <w:bCs/>
        </w:rPr>
      </w:pPr>
      <w:r>
        <w:rPr>
          <w:rFonts w:ascii="Times New Roman" w:hAnsi="Times New Roman" w:cs="Times New Roman"/>
          <w:bCs/>
        </w:rPr>
        <w:t>Si oui, combien ?</w:t>
      </w:r>
      <w:r w:rsidR="00EB01B3">
        <w:rPr>
          <w:rFonts w:ascii="Times New Roman" w:hAnsi="Times New Roman" w:cs="Times New Roman"/>
          <w:bCs/>
        </w:rPr>
        <w:t>...</w:t>
      </w:r>
      <w:r w:rsidR="00DF402F">
        <w:rPr>
          <w:rFonts w:ascii="Times New Roman" w:hAnsi="Times New Roman" w:cs="Times New Roman"/>
          <w:bCs/>
        </w:rPr>
        <w:t>………………</w:t>
      </w:r>
    </w:p>
    <w:p w14:paraId="436A5F18" w14:textId="6025F48F" w:rsidR="00EB01B3" w:rsidRPr="00EB01B3" w:rsidRDefault="00EB01B3" w:rsidP="0089227C">
      <w:pPr>
        <w:spacing w:after="0" w:line="276" w:lineRule="auto"/>
        <w:rPr>
          <w:rFonts w:ascii="Times New Roman" w:hAnsi="Times New Roman" w:cs="Times New Roman"/>
          <w:bCs/>
        </w:rPr>
      </w:pPr>
      <w:r w:rsidRPr="00EB01B3">
        <w:rPr>
          <w:rFonts w:ascii="Times New Roman" w:hAnsi="Times New Roman" w:cs="Times New Roman"/>
          <w:bCs/>
        </w:rPr>
        <w:t>-</w:t>
      </w:r>
      <w:r>
        <w:rPr>
          <w:rFonts w:ascii="Times New Roman" w:hAnsi="Times New Roman" w:cs="Times New Roman"/>
          <w:bCs/>
        </w:rPr>
        <w:t xml:space="preserve"> </w:t>
      </w:r>
      <w:r w:rsidR="002F5649" w:rsidRPr="00EB01B3">
        <w:rPr>
          <w:rFonts w:ascii="Times New Roman" w:hAnsi="Times New Roman" w:cs="Times New Roman"/>
          <w:bCs/>
        </w:rPr>
        <w:t xml:space="preserve">Disposez-vous </w:t>
      </w:r>
      <w:r w:rsidR="008C47C4">
        <w:rPr>
          <w:rFonts w:ascii="Times New Roman" w:hAnsi="Times New Roman" w:cs="Times New Roman"/>
          <w:bCs/>
        </w:rPr>
        <w:t>de moyens de transport</w:t>
      </w:r>
      <w:r w:rsidR="002F5649" w:rsidRPr="00EB01B3">
        <w:rPr>
          <w:rFonts w:ascii="Times New Roman" w:hAnsi="Times New Roman" w:cs="Times New Roman"/>
          <w:bCs/>
        </w:rPr>
        <w:t xml:space="preserve"> électriques ? </w:t>
      </w:r>
    </w:p>
    <w:p w14:paraId="7E0945BC" w14:textId="24E6C042" w:rsidR="002F5649" w:rsidRDefault="002F5649" w:rsidP="0089227C">
      <w:pPr>
        <w:spacing w:after="0" w:line="276" w:lineRule="auto"/>
        <w:rPr>
          <w:rFonts w:ascii="Times New Roman" w:hAnsi="Times New Roman" w:cs="Times New Roman"/>
          <w:bCs/>
        </w:rPr>
      </w:pPr>
      <w:r>
        <w:rPr>
          <w:rFonts w:ascii="Times New Roman" w:hAnsi="Times New Roman" w:cs="Times New Roman"/>
          <w:bCs/>
        </w:rPr>
        <w:t>Si oui lesquels ? ……………….</w:t>
      </w:r>
    </w:p>
    <w:p w14:paraId="43DA92B5" w14:textId="77777777" w:rsidR="00EB01B3" w:rsidRDefault="00EB01B3" w:rsidP="0089227C">
      <w:pPr>
        <w:spacing w:after="0" w:line="276" w:lineRule="auto"/>
        <w:rPr>
          <w:rFonts w:ascii="Times New Roman" w:hAnsi="Times New Roman" w:cs="Times New Roman"/>
          <w:bCs/>
        </w:rPr>
      </w:pPr>
    </w:p>
    <w:p w14:paraId="0787D2FE" w14:textId="278C7D07" w:rsidR="00491BBB" w:rsidRPr="00EB01B3" w:rsidRDefault="00EB01B3" w:rsidP="0089227C">
      <w:pPr>
        <w:spacing w:after="0" w:line="276" w:lineRule="auto"/>
        <w:rPr>
          <w:rFonts w:ascii="Times New Roman" w:hAnsi="Times New Roman" w:cs="Times New Roman"/>
          <w:bCs/>
        </w:rPr>
      </w:pPr>
      <w:r w:rsidRPr="00EB01B3">
        <w:rPr>
          <w:rFonts w:ascii="Times New Roman" w:hAnsi="Times New Roman" w:cs="Times New Roman"/>
          <w:bCs/>
        </w:rPr>
        <w:t>-</w:t>
      </w:r>
      <w:r>
        <w:rPr>
          <w:rFonts w:ascii="Times New Roman" w:hAnsi="Times New Roman" w:cs="Times New Roman"/>
          <w:bCs/>
        </w:rPr>
        <w:t xml:space="preserve"> </w:t>
      </w:r>
      <w:r w:rsidR="00491BBB" w:rsidRPr="00EB01B3">
        <w:rPr>
          <w:rFonts w:ascii="Times New Roman" w:hAnsi="Times New Roman" w:cs="Times New Roman"/>
          <w:bCs/>
        </w:rPr>
        <w:t>Combien de km</w:t>
      </w:r>
      <w:r w:rsidR="009F15CF" w:rsidRPr="00EB01B3">
        <w:rPr>
          <w:rFonts w:ascii="Times New Roman" w:hAnsi="Times New Roman" w:cs="Times New Roman"/>
          <w:bCs/>
        </w:rPr>
        <w:t>s</w:t>
      </w:r>
      <w:r w:rsidR="00491BBB" w:rsidRPr="00EB01B3">
        <w:rPr>
          <w:rFonts w:ascii="Times New Roman" w:hAnsi="Times New Roman" w:cs="Times New Roman"/>
          <w:bCs/>
        </w:rPr>
        <w:t xml:space="preserve"> sont parcourus chaque année dans le cadre de vos interventions ?</w:t>
      </w:r>
    </w:p>
    <w:p w14:paraId="5785FE1C" w14:textId="3341FC89" w:rsidR="00491BBB" w:rsidRDefault="00491BBB" w:rsidP="0089227C">
      <w:pPr>
        <w:spacing w:after="0" w:line="276" w:lineRule="auto"/>
        <w:rPr>
          <w:rFonts w:ascii="Times New Roman" w:hAnsi="Times New Roman" w:cs="Times New Roman"/>
          <w:bCs/>
        </w:rPr>
      </w:pPr>
      <w:r>
        <w:rPr>
          <w:rFonts w:ascii="Times New Roman" w:hAnsi="Times New Roman" w:cs="Times New Roman"/>
          <w:bCs/>
        </w:rPr>
        <w:t>………………</w:t>
      </w:r>
      <w:r w:rsidR="009F15CF">
        <w:rPr>
          <w:rFonts w:ascii="Times New Roman" w:hAnsi="Times New Roman" w:cs="Times New Roman"/>
          <w:bCs/>
        </w:rPr>
        <w:t>……………</w:t>
      </w:r>
    </w:p>
    <w:p w14:paraId="57A21D39" w14:textId="77777777" w:rsidR="00EB01B3" w:rsidRDefault="00EB01B3" w:rsidP="0089227C">
      <w:pPr>
        <w:spacing w:after="0" w:line="276" w:lineRule="auto"/>
        <w:rPr>
          <w:rFonts w:ascii="Times New Roman" w:hAnsi="Times New Roman" w:cs="Times New Roman"/>
        </w:rPr>
      </w:pPr>
    </w:p>
    <w:p w14:paraId="1E590D09" w14:textId="0BD59A25" w:rsidR="00DF402F" w:rsidRPr="0089227C" w:rsidRDefault="0089227C" w:rsidP="0089227C">
      <w:pPr>
        <w:spacing w:after="0" w:line="276" w:lineRule="auto"/>
        <w:rPr>
          <w:rFonts w:ascii="Times New Roman" w:hAnsi="Times New Roman" w:cs="Times New Roman"/>
        </w:rPr>
      </w:pPr>
      <w:r w:rsidRPr="0089227C">
        <w:rPr>
          <w:rFonts w:ascii="Times New Roman" w:hAnsi="Times New Roman" w:cs="Times New Roman"/>
        </w:rPr>
        <w:t>-</w:t>
      </w:r>
      <w:r>
        <w:rPr>
          <w:rFonts w:ascii="Times New Roman" w:hAnsi="Times New Roman" w:cs="Times New Roman"/>
        </w:rPr>
        <w:t xml:space="preserve"> </w:t>
      </w:r>
      <w:r w:rsidR="00EB01B3" w:rsidRPr="0089227C">
        <w:rPr>
          <w:rFonts w:ascii="Times New Roman" w:hAnsi="Times New Roman" w:cs="Times New Roman"/>
        </w:rPr>
        <w:t>Quelles sont vos c</w:t>
      </w:r>
      <w:r w:rsidR="00DF402F" w:rsidRPr="0089227C">
        <w:rPr>
          <w:rFonts w:ascii="Times New Roman" w:hAnsi="Times New Roman" w:cs="Times New Roman"/>
        </w:rPr>
        <w:t xml:space="preserve">ommunes </w:t>
      </w:r>
      <w:r w:rsidR="00EB01B3" w:rsidRPr="0089227C">
        <w:rPr>
          <w:rFonts w:ascii="Times New Roman" w:hAnsi="Times New Roman" w:cs="Times New Roman"/>
        </w:rPr>
        <w:t xml:space="preserve">actuelles </w:t>
      </w:r>
      <w:r w:rsidR="00DF402F" w:rsidRPr="0089227C">
        <w:rPr>
          <w:rFonts w:ascii="Times New Roman" w:hAnsi="Times New Roman" w:cs="Times New Roman"/>
        </w:rPr>
        <w:t>d’intervention</w:t>
      </w:r>
      <w:r w:rsidR="00EB01B3" w:rsidRPr="0089227C">
        <w:rPr>
          <w:rFonts w:ascii="Times New Roman" w:hAnsi="Times New Roman" w:cs="Times New Roman"/>
        </w:rPr>
        <w:t xml:space="preserve"> ? </w:t>
      </w:r>
      <w:r w:rsidR="00DF402F" w:rsidRPr="0089227C">
        <w:rPr>
          <w:rFonts w:ascii="Times New Roman" w:hAnsi="Times New Roman" w:cs="Times New Roman"/>
        </w:rPr>
        <w:t>……………………………………………………………………………………………………………………………………………………………………………………………………………………………………………………………………………………………………………………………………………………………………………………………………………………………………………………</w:t>
      </w:r>
    </w:p>
    <w:p w14:paraId="5955D4BB" w14:textId="77777777" w:rsidR="00DF402F" w:rsidRDefault="00DF402F" w:rsidP="0089227C">
      <w:pPr>
        <w:spacing w:after="0" w:line="276" w:lineRule="auto"/>
        <w:jc w:val="both"/>
        <w:rPr>
          <w:rFonts w:ascii="Times New Roman" w:hAnsi="Times New Roman" w:cs="Times New Roman"/>
        </w:rPr>
      </w:pPr>
    </w:p>
    <w:p w14:paraId="41F0F4C6" w14:textId="3EA53CAF" w:rsidR="00EB01B3" w:rsidRPr="0089227C" w:rsidRDefault="0089227C" w:rsidP="0089227C">
      <w:pPr>
        <w:spacing w:after="0" w:line="276" w:lineRule="auto"/>
        <w:jc w:val="both"/>
        <w:rPr>
          <w:rFonts w:ascii="Times New Roman" w:hAnsi="Times New Roman" w:cs="Times New Roman"/>
        </w:rPr>
      </w:pPr>
      <w:r w:rsidRPr="0089227C">
        <w:rPr>
          <w:rFonts w:ascii="Times New Roman" w:hAnsi="Times New Roman" w:cs="Times New Roman"/>
        </w:rPr>
        <w:t>-</w:t>
      </w:r>
      <w:r>
        <w:rPr>
          <w:rFonts w:ascii="Times New Roman" w:hAnsi="Times New Roman" w:cs="Times New Roman"/>
        </w:rPr>
        <w:t xml:space="preserve"> </w:t>
      </w:r>
      <w:r w:rsidR="00CC1102" w:rsidRPr="0089227C">
        <w:rPr>
          <w:rFonts w:ascii="Times New Roman" w:hAnsi="Times New Roman" w:cs="Times New Roman"/>
        </w:rPr>
        <w:t>Prévoyez-vous</w:t>
      </w:r>
      <w:r w:rsidR="00EB01B3" w:rsidRPr="0089227C">
        <w:rPr>
          <w:rFonts w:ascii="Times New Roman" w:hAnsi="Times New Roman" w:cs="Times New Roman"/>
        </w:rPr>
        <w:t xml:space="preserve"> d’élargir prochainement votre territoire d’intervention ?</w:t>
      </w:r>
    </w:p>
    <w:p w14:paraId="33BB0793" w14:textId="77777777" w:rsidR="00EB01B3" w:rsidRDefault="00EB01B3" w:rsidP="0089227C">
      <w:pPr>
        <w:spacing w:after="0" w:line="276" w:lineRule="auto"/>
        <w:jc w:val="both"/>
        <w:rPr>
          <w:rFonts w:ascii="Times New Roman" w:eastAsia="MS Gothic" w:hAnsi="Times New Roman" w:cs="Times New Roman"/>
        </w:rPr>
      </w:pPr>
      <w:r>
        <w:rPr>
          <w:rFonts w:ascii="MS Gothic" w:eastAsia="MS Gothic" w:hAnsi="MS Gothic" w:cs="Times New Roman" w:hint="eastAsia"/>
        </w:rPr>
        <w:t xml:space="preserve">☐ </w:t>
      </w:r>
      <w:r w:rsidRPr="009E4788">
        <w:rPr>
          <w:rFonts w:ascii="Times New Roman" w:eastAsia="MS Gothic" w:hAnsi="Times New Roman" w:cs="Times New Roman"/>
        </w:rPr>
        <w:t>oui</w:t>
      </w:r>
      <w:r>
        <w:rPr>
          <w:rFonts w:ascii="MS Gothic" w:eastAsia="MS Gothic" w:hAnsi="MS Gothic" w:cs="Times New Roman"/>
        </w:rPr>
        <w:t xml:space="preserve"> </w:t>
      </w:r>
      <w:r>
        <w:rPr>
          <w:rFonts w:ascii="MS Gothic" w:eastAsia="MS Gothic" w:hAnsi="MS Gothic" w:cs="Times New Roman" w:hint="eastAsia"/>
        </w:rPr>
        <w:t xml:space="preserve">☐ </w:t>
      </w:r>
      <w:r>
        <w:rPr>
          <w:rFonts w:ascii="Times New Roman" w:eastAsia="MS Gothic" w:hAnsi="Times New Roman" w:cs="Times New Roman"/>
        </w:rPr>
        <w:t>non</w:t>
      </w:r>
    </w:p>
    <w:p w14:paraId="4124A9A8" w14:textId="77777777" w:rsidR="00EB01B3" w:rsidRDefault="00EB01B3" w:rsidP="0089227C">
      <w:pPr>
        <w:spacing w:after="0" w:line="276" w:lineRule="auto"/>
        <w:jc w:val="both"/>
        <w:rPr>
          <w:rFonts w:ascii="Times New Roman" w:hAnsi="Times New Roman" w:cs="Times New Roman"/>
        </w:rPr>
      </w:pPr>
    </w:p>
    <w:p w14:paraId="73C84EF0" w14:textId="76121A26" w:rsidR="00CC1102" w:rsidRPr="0089227C" w:rsidRDefault="0089227C" w:rsidP="0089227C">
      <w:pPr>
        <w:spacing w:after="0" w:line="276" w:lineRule="auto"/>
        <w:jc w:val="both"/>
        <w:rPr>
          <w:rFonts w:ascii="Times New Roman" w:hAnsi="Times New Roman" w:cs="Times New Roman"/>
        </w:rPr>
      </w:pPr>
      <w:r w:rsidRPr="0089227C">
        <w:rPr>
          <w:rFonts w:ascii="Times New Roman" w:hAnsi="Times New Roman" w:cs="Times New Roman"/>
        </w:rPr>
        <w:t>-</w:t>
      </w:r>
      <w:r>
        <w:rPr>
          <w:rFonts w:ascii="Times New Roman" w:hAnsi="Times New Roman" w:cs="Times New Roman"/>
        </w:rPr>
        <w:t xml:space="preserve"> </w:t>
      </w:r>
      <w:r w:rsidR="00EB01B3" w:rsidRPr="0089227C">
        <w:rPr>
          <w:rFonts w:ascii="Times New Roman" w:hAnsi="Times New Roman" w:cs="Times New Roman"/>
        </w:rPr>
        <w:t>Si oui, par quels dispositifs ?</w:t>
      </w:r>
      <w:r w:rsidR="00CC1102" w:rsidRPr="0089227C">
        <w:rPr>
          <w:rFonts w:ascii="Times New Roman" w:hAnsi="Times New Roman" w:cs="Times New Roman"/>
        </w:rPr>
        <w:t xml:space="preserve"> </w:t>
      </w:r>
    </w:p>
    <w:p w14:paraId="7A33C001" w14:textId="209B3106" w:rsidR="0019017F" w:rsidRDefault="0019017F" w:rsidP="0089227C">
      <w:pPr>
        <w:spacing w:after="0" w:line="276" w:lineRule="auto"/>
        <w:jc w:val="both"/>
        <w:rPr>
          <w:rFonts w:ascii="Times New Roman" w:hAnsi="Times New Roman" w:cs="Times New Roman"/>
        </w:rPr>
      </w:pPr>
      <w:r>
        <w:rPr>
          <w:rFonts w:ascii="Times New Roman" w:hAnsi="Times New Roman" w:cs="Times New Roman"/>
        </w:rPr>
        <w:t>…………………………………………………………………………………………………………………………………………………………………………………………………………………………</w:t>
      </w:r>
    </w:p>
    <w:p w14:paraId="33C9BF0D" w14:textId="77777777" w:rsidR="0019017F" w:rsidRDefault="0019017F" w:rsidP="0089227C">
      <w:pPr>
        <w:spacing w:after="0" w:line="276" w:lineRule="auto"/>
        <w:jc w:val="both"/>
        <w:rPr>
          <w:rFonts w:ascii="Times New Roman" w:hAnsi="Times New Roman" w:cs="Times New Roman"/>
        </w:rPr>
      </w:pPr>
    </w:p>
    <w:p w14:paraId="0638598E" w14:textId="135A8C9E" w:rsidR="009F15CF" w:rsidRPr="0089227C" w:rsidRDefault="0089227C" w:rsidP="0089227C">
      <w:pPr>
        <w:spacing w:after="0" w:line="276" w:lineRule="auto"/>
        <w:jc w:val="both"/>
        <w:rPr>
          <w:rFonts w:ascii="Times New Roman" w:hAnsi="Times New Roman" w:cs="Times New Roman"/>
        </w:rPr>
      </w:pPr>
      <w:r w:rsidRPr="0089227C">
        <w:rPr>
          <w:rFonts w:ascii="Times New Roman" w:hAnsi="Times New Roman" w:cs="Times New Roman"/>
        </w:rPr>
        <w:t>-</w:t>
      </w:r>
      <w:r>
        <w:rPr>
          <w:rFonts w:ascii="Times New Roman" w:hAnsi="Times New Roman" w:cs="Times New Roman"/>
        </w:rPr>
        <w:t xml:space="preserve"> </w:t>
      </w:r>
      <w:r w:rsidR="00146AC1" w:rsidRPr="0089227C">
        <w:rPr>
          <w:rFonts w:ascii="Times New Roman" w:hAnsi="Times New Roman" w:cs="Times New Roman"/>
        </w:rPr>
        <w:t>Comment organisez-vous de façon optimale les interventions de vos salariés </w:t>
      </w:r>
      <w:r w:rsidR="00A03C9C" w:rsidRPr="0089227C">
        <w:rPr>
          <w:rFonts w:ascii="Times New Roman" w:hAnsi="Times New Roman" w:cs="Times New Roman"/>
        </w:rPr>
        <w:t>(</w:t>
      </w:r>
      <w:r w:rsidR="00CC1102" w:rsidRPr="0089227C">
        <w:rPr>
          <w:rFonts w:ascii="Times New Roman" w:hAnsi="Times New Roman" w:cs="Times New Roman"/>
        </w:rPr>
        <w:t>décrire l’organisation de l’affect</w:t>
      </w:r>
      <w:r w:rsidR="00D71EB3" w:rsidRPr="0089227C">
        <w:rPr>
          <w:rFonts w:ascii="Times New Roman" w:hAnsi="Times New Roman" w:cs="Times New Roman"/>
        </w:rPr>
        <w:t>at</w:t>
      </w:r>
      <w:r w:rsidR="00CC1102" w:rsidRPr="0089227C">
        <w:rPr>
          <w:rFonts w:ascii="Times New Roman" w:hAnsi="Times New Roman" w:cs="Times New Roman"/>
        </w:rPr>
        <w:t>ion des intervenantes aux bénéficiaires</w:t>
      </w:r>
      <w:r w:rsidR="009F15CF" w:rsidRPr="0089227C">
        <w:rPr>
          <w:rFonts w:ascii="Times New Roman" w:hAnsi="Times New Roman" w:cs="Times New Roman"/>
        </w:rPr>
        <w:t xml:space="preserve">.) ? </w:t>
      </w:r>
    </w:p>
    <w:p w14:paraId="16B299C5" w14:textId="7FF918FF" w:rsidR="00146AC1" w:rsidRDefault="009F15CF" w:rsidP="0089227C">
      <w:pPr>
        <w:spacing w:after="0" w:line="276" w:lineRule="auto"/>
        <w:jc w:val="both"/>
        <w:rPr>
          <w:rFonts w:ascii="Times New Roman" w:hAnsi="Times New Roman" w:cs="Times New Roman"/>
        </w:rPr>
      </w:pPr>
      <w:r>
        <w:rPr>
          <w:rFonts w:ascii="Times New Roman" w:hAnsi="Times New Roman" w:cs="Times New Roman"/>
        </w:rPr>
        <w:t>………………………………………………………………………………………………………………………………………………………………………………………………………………………</w:t>
      </w:r>
      <w:r w:rsidR="0019017F">
        <w:rPr>
          <w:rFonts w:ascii="Times New Roman" w:hAnsi="Times New Roman" w:cs="Times New Roman"/>
        </w:rPr>
        <w:t>…</w:t>
      </w:r>
    </w:p>
    <w:p w14:paraId="38A1FD78" w14:textId="77777777" w:rsidR="00A03C9C" w:rsidRDefault="00A03C9C" w:rsidP="0089227C">
      <w:pPr>
        <w:spacing w:after="0" w:line="276" w:lineRule="auto"/>
        <w:jc w:val="both"/>
        <w:rPr>
          <w:rFonts w:ascii="Times New Roman" w:hAnsi="Times New Roman" w:cs="Times New Roman"/>
        </w:rPr>
      </w:pPr>
    </w:p>
    <w:p w14:paraId="02E1D1EF" w14:textId="7D0AC4BD" w:rsidR="00541FEF" w:rsidRPr="0089227C" w:rsidRDefault="0089227C" w:rsidP="0089227C">
      <w:pPr>
        <w:spacing w:after="0" w:line="276" w:lineRule="auto"/>
        <w:jc w:val="both"/>
        <w:rPr>
          <w:rFonts w:ascii="Times New Roman" w:hAnsi="Times New Roman" w:cs="Times New Roman"/>
        </w:rPr>
      </w:pPr>
      <w:r w:rsidRPr="0089227C">
        <w:rPr>
          <w:rFonts w:ascii="Times New Roman" w:hAnsi="Times New Roman" w:cs="Times New Roman"/>
        </w:rPr>
        <w:t>-</w:t>
      </w:r>
      <w:r>
        <w:rPr>
          <w:rFonts w:ascii="Times New Roman" w:hAnsi="Times New Roman" w:cs="Times New Roman"/>
        </w:rPr>
        <w:t xml:space="preserve"> </w:t>
      </w:r>
      <w:r w:rsidR="00DF402F" w:rsidRPr="0089227C">
        <w:rPr>
          <w:rFonts w:ascii="Times New Roman" w:hAnsi="Times New Roman" w:cs="Times New Roman"/>
        </w:rPr>
        <w:t>Bénéficiez-vous actuellement du forfait transport ?</w:t>
      </w:r>
    </w:p>
    <w:p w14:paraId="4AE7534B" w14:textId="307656F6" w:rsidR="0012514E" w:rsidRDefault="0012514E" w:rsidP="0089227C">
      <w:pPr>
        <w:spacing w:after="0" w:line="276" w:lineRule="auto"/>
        <w:jc w:val="both"/>
        <w:rPr>
          <w:rFonts w:ascii="Times New Roman" w:eastAsia="MS Gothic" w:hAnsi="Times New Roman" w:cs="Times New Roman"/>
        </w:rPr>
      </w:pPr>
      <w:r>
        <w:rPr>
          <w:rFonts w:ascii="MS Gothic" w:eastAsia="MS Gothic" w:hAnsi="MS Gothic" w:cs="Times New Roman" w:hint="eastAsia"/>
        </w:rPr>
        <w:t xml:space="preserve">☐ </w:t>
      </w:r>
      <w:r w:rsidRPr="009E4788">
        <w:rPr>
          <w:rFonts w:ascii="Times New Roman" w:eastAsia="MS Gothic" w:hAnsi="Times New Roman" w:cs="Times New Roman"/>
        </w:rPr>
        <w:t>oui</w:t>
      </w:r>
      <w:r>
        <w:rPr>
          <w:rFonts w:ascii="MS Gothic" w:eastAsia="MS Gothic" w:hAnsi="MS Gothic" w:cs="Times New Roman"/>
        </w:rPr>
        <w:t xml:space="preserve"> </w:t>
      </w:r>
      <w:r>
        <w:rPr>
          <w:rFonts w:ascii="MS Gothic" w:eastAsia="MS Gothic" w:hAnsi="MS Gothic" w:cs="Times New Roman" w:hint="eastAsia"/>
        </w:rPr>
        <w:t xml:space="preserve">☐ </w:t>
      </w:r>
      <w:r>
        <w:rPr>
          <w:rFonts w:ascii="Times New Roman" w:eastAsia="MS Gothic" w:hAnsi="Times New Roman" w:cs="Times New Roman"/>
        </w:rPr>
        <w:t>non</w:t>
      </w:r>
    </w:p>
    <w:p w14:paraId="6D7FD46C" w14:textId="77777777" w:rsidR="0012514E" w:rsidRDefault="0012514E" w:rsidP="0089227C">
      <w:pPr>
        <w:spacing w:after="0" w:line="240" w:lineRule="auto"/>
        <w:jc w:val="both"/>
        <w:rPr>
          <w:rFonts w:ascii="Times New Roman" w:hAnsi="Times New Roman" w:cs="Times New Roman"/>
        </w:rPr>
      </w:pPr>
    </w:p>
    <w:p w14:paraId="358FD037" w14:textId="72D71F37" w:rsidR="00541FEF" w:rsidRPr="00522111" w:rsidRDefault="0089227C" w:rsidP="0089227C">
      <w:pPr>
        <w:spacing w:after="0" w:line="240" w:lineRule="auto"/>
        <w:jc w:val="both"/>
        <w:rPr>
          <w:rFonts w:ascii="Times New Roman" w:hAnsi="Times New Roman" w:cs="Times New Roman"/>
        </w:rPr>
      </w:pPr>
      <w:r>
        <w:rPr>
          <w:rFonts w:ascii="Times New Roman" w:hAnsi="Times New Roman" w:cs="Times New Roman"/>
        </w:rPr>
        <w:t xml:space="preserve">- </w:t>
      </w:r>
      <w:r w:rsidR="00541FEF">
        <w:rPr>
          <w:rFonts w:ascii="Times New Roman" w:hAnsi="Times New Roman" w:cs="Times New Roman"/>
        </w:rPr>
        <w:t>Vous est-t-il déjà arrivé de refuser des plans d’aide pour des raisons de localisation ? Si oui, combien en 2021 ?..................................................................</w:t>
      </w:r>
    </w:p>
    <w:p w14:paraId="09CCDEE8" w14:textId="77777777" w:rsidR="009D4783" w:rsidRPr="009D4783" w:rsidRDefault="009D4783" w:rsidP="0089227C">
      <w:pPr>
        <w:spacing w:after="0"/>
        <w:rPr>
          <w:rFonts w:ascii="Times New Roman" w:hAnsi="Times New Roman" w:cs="Times New Roman"/>
          <w:bCs/>
        </w:rPr>
      </w:pPr>
    </w:p>
    <w:p w14:paraId="6044CF66" w14:textId="77777777" w:rsidR="0089227C" w:rsidRDefault="0089227C" w:rsidP="00E65236">
      <w:pPr>
        <w:rPr>
          <w:rFonts w:ascii="Times New Roman" w:hAnsi="Times New Roman" w:cs="Times New Roman"/>
          <w:b/>
          <w:sz w:val="24"/>
          <w:szCs w:val="24"/>
        </w:rPr>
      </w:pPr>
    </w:p>
    <w:p w14:paraId="354EB736" w14:textId="5A53E9FF" w:rsidR="00CC58E5" w:rsidRPr="00CC58E5" w:rsidRDefault="00CC58E5" w:rsidP="00E65236">
      <w:pPr>
        <w:rPr>
          <w:rFonts w:ascii="Times New Roman" w:hAnsi="Times New Roman" w:cs="Times New Roman"/>
          <w:b/>
          <w:sz w:val="24"/>
          <w:szCs w:val="24"/>
        </w:rPr>
      </w:pPr>
      <w:r w:rsidRPr="00CC58E5">
        <w:rPr>
          <w:rFonts w:ascii="Times New Roman" w:hAnsi="Times New Roman" w:cs="Times New Roman"/>
          <w:b/>
          <w:sz w:val="24"/>
          <w:szCs w:val="24"/>
        </w:rPr>
        <w:t>Dispositifs de suivi et de transmission</w:t>
      </w:r>
    </w:p>
    <w:p w14:paraId="62B67CFA" w14:textId="50DFD081" w:rsidR="00E65236" w:rsidRPr="00CC58E5" w:rsidRDefault="00E65236" w:rsidP="00CC58E5">
      <w:pPr>
        <w:pStyle w:val="Paragraphedeliste"/>
        <w:numPr>
          <w:ilvl w:val="0"/>
          <w:numId w:val="31"/>
        </w:numPr>
        <w:rPr>
          <w:rFonts w:ascii="Times New Roman" w:hAnsi="Times New Roman" w:cs="Times New Roman"/>
          <w:bCs/>
          <w:u w:val="single"/>
        </w:rPr>
      </w:pPr>
      <w:r w:rsidRPr="00CC58E5">
        <w:rPr>
          <w:rFonts w:ascii="Times New Roman" w:hAnsi="Times New Roman" w:cs="Times New Roman"/>
          <w:bCs/>
          <w:u w:val="single"/>
        </w:rPr>
        <w:t>Télégestion :</w:t>
      </w:r>
    </w:p>
    <w:p w14:paraId="0DE562F5" w14:textId="12A83708" w:rsidR="00E65236" w:rsidRPr="0089227C" w:rsidRDefault="0089227C" w:rsidP="0089227C">
      <w:pPr>
        <w:rPr>
          <w:rFonts w:ascii="Times New Roman" w:hAnsi="Times New Roman" w:cs="Times New Roman"/>
        </w:rPr>
      </w:pPr>
      <w:r w:rsidRPr="0089227C">
        <w:rPr>
          <w:rFonts w:ascii="Times New Roman" w:hAnsi="Times New Roman" w:cs="Times New Roman"/>
        </w:rPr>
        <w:t>-</w:t>
      </w:r>
      <w:r>
        <w:rPr>
          <w:rFonts w:ascii="Times New Roman" w:hAnsi="Times New Roman" w:cs="Times New Roman"/>
        </w:rPr>
        <w:t xml:space="preserve"> </w:t>
      </w:r>
      <w:r w:rsidR="00E65236" w:rsidRPr="0089227C">
        <w:rPr>
          <w:rFonts w:ascii="Times New Roman" w:hAnsi="Times New Roman" w:cs="Times New Roman"/>
        </w:rPr>
        <w:t>Description du système de télégestion appliqué dans la structure, ou qu’il est envisagé d’acquérir par la structure (nom du logiciel, équipement mobile ou non, date de mise en place, % de bénéficiaires couverts…) :</w:t>
      </w:r>
    </w:p>
    <w:p w14:paraId="3284D162" w14:textId="5306C19C" w:rsidR="00E65236" w:rsidRDefault="00E65236" w:rsidP="00E65236">
      <w:pPr>
        <w:rPr>
          <w:rFonts w:ascii="Times New Roman" w:hAnsi="Times New Roman" w:cs="Times New Roman"/>
        </w:rPr>
      </w:pPr>
      <w:r w:rsidRPr="002B5BEF">
        <w:rPr>
          <w:rFonts w:ascii="Times New Roman" w:hAnsi="Times New Roman" w:cs="Times New Roman"/>
        </w:rPr>
        <w:t>…………………………………………………………………………………………………………………………………………………………………………………………………………………………………………………………………………………………………………………………………………………………………………………………………………………………………………………………………………………………………………………………………………………………………………………………………………………………………………………………………………………………………………………………………………………………………………………………………………………</w:t>
      </w:r>
    </w:p>
    <w:p w14:paraId="0700081D" w14:textId="77777777" w:rsidR="008111BB" w:rsidRDefault="008111BB" w:rsidP="00E65236">
      <w:pPr>
        <w:rPr>
          <w:rFonts w:ascii="Times New Roman" w:hAnsi="Times New Roman" w:cs="Times New Roman"/>
        </w:rPr>
      </w:pPr>
    </w:p>
    <w:p w14:paraId="224F14EC" w14:textId="402BE236" w:rsidR="00CE13DE" w:rsidRPr="00CC58E5" w:rsidRDefault="008111BB" w:rsidP="00CC58E5">
      <w:pPr>
        <w:pStyle w:val="Paragraphedeliste"/>
        <w:numPr>
          <w:ilvl w:val="0"/>
          <w:numId w:val="30"/>
        </w:numPr>
        <w:rPr>
          <w:rFonts w:ascii="Times New Roman" w:hAnsi="Times New Roman" w:cs="Times New Roman"/>
          <w:u w:val="single"/>
        </w:rPr>
      </w:pPr>
      <w:r w:rsidRPr="00CC58E5">
        <w:rPr>
          <w:rFonts w:ascii="Times New Roman" w:hAnsi="Times New Roman" w:cs="Times New Roman"/>
          <w:u w:val="single"/>
        </w:rPr>
        <w:t>Suivi des actions</w:t>
      </w:r>
    </w:p>
    <w:p w14:paraId="5153EA37" w14:textId="73689FAD" w:rsidR="00A70B14" w:rsidRPr="00CC58E5" w:rsidRDefault="00CC58E5" w:rsidP="00CC58E5">
      <w:pPr>
        <w:rPr>
          <w:rFonts w:ascii="Times New Roman" w:hAnsi="Times New Roman" w:cs="Times New Roman"/>
        </w:rPr>
      </w:pPr>
      <w:r w:rsidRPr="00CC58E5">
        <w:rPr>
          <w:rFonts w:ascii="Times New Roman" w:hAnsi="Times New Roman" w:cs="Times New Roman"/>
        </w:rPr>
        <w:t>-</w:t>
      </w:r>
      <w:r>
        <w:rPr>
          <w:rFonts w:ascii="Times New Roman" w:hAnsi="Times New Roman" w:cs="Times New Roman"/>
        </w:rPr>
        <w:t xml:space="preserve"> </w:t>
      </w:r>
      <w:r w:rsidR="00A70B14" w:rsidRPr="00CC58E5">
        <w:rPr>
          <w:rFonts w:ascii="Times New Roman" w:hAnsi="Times New Roman" w:cs="Times New Roman"/>
        </w:rPr>
        <w:t xml:space="preserve">De quels outils disposez-vous pour suivre la mise en place des actions </w:t>
      </w:r>
      <w:r w:rsidRPr="00CC58E5">
        <w:rPr>
          <w:rFonts w:ascii="Times New Roman" w:hAnsi="Times New Roman" w:cs="Times New Roman"/>
        </w:rPr>
        <w:t>relatives à la dotation complémentaire ?</w:t>
      </w:r>
    </w:p>
    <w:p w14:paraId="024AC64A" w14:textId="0212CF38" w:rsidR="00CC58E5" w:rsidRDefault="00CC58E5" w:rsidP="00E65236">
      <w:pPr>
        <w:rPr>
          <w:rFonts w:ascii="Times New Roman" w:hAnsi="Times New Roman" w:cs="Times New Roman"/>
        </w:rPr>
      </w:pPr>
      <w:r>
        <w:rPr>
          <w:rFonts w:ascii="Times New Roman" w:hAnsi="Times New Roman" w:cs="Times New Roman"/>
        </w:rPr>
        <w:t>…………………………………………………………………………………………………………………………………………………………………………………………………………………………</w:t>
      </w:r>
    </w:p>
    <w:p w14:paraId="1E10414E" w14:textId="276494B7" w:rsidR="00CC58E5" w:rsidRDefault="00CC58E5" w:rsidP="00CC58E5">
      <w:pPr>
        <w:rPr>
          <w:rFonts w:ascii="Times New Roman" w:hAnsi="Times New Roman" w:cs="Times New Roman"/>
        </w:rPr>
      </w:pPr>
      <w:r w:rsidRPr="00CC58E5">
        <w:rPr>
          <w:rFonts w:ascii="Times New Roman" w:hAnsi="Times New Roman" w:cs="Times New Roman"/>
        </w:rPr>
        <w:t>-</w:t>
      </w:r>
      <w:r>
        <w:rPr>
          <w:rFonts w:ascii="Times New Roman" w:hAnsi="Times New Roman" w:cs="Times New Roman"/>
        </w:rPr>
        <w:t xml:space="preserve"> </w:t>
      </w:r>
      <w:r w:rsidRPr="00CC58E5">
        <w:rPr>
          <w:rFonts w:ascii="Times New Roman" w:hAnsi="Times New Roman" w:cs="Times New Roman"/>
        </w:rPr>
        <w:t>De quels outils prévoyez-vous de vous doter pour suivre la mise en place des actions relatives à la dotation complémentaire ?</w:t>
      </w:r>
      <w:r w:rsidRPr="00CC58E5">
        <w:rPr>
          <w:rFonts w:ascii="Times New Roman" w:hAnsi="Times New Roman" w:cs="Times New Roman"/>
        </w:rPr>
        <w:br/>
        <w:t>…………………………………………………………………………………………………………………………………………………………………………………………………………………………</w:t>
      </w:r>
      <w:r>
        <w:rPr>
          <w:rFonts w:ascii="Times New Roman" w:hAnsi="Times New Roman" w:cs="Times New Roman"/>
        </w:rPr>
        <w:br w:type="page"/>
      </w:r>
    </w:p>
    <w:p w14:paraId="2C6163EF" w14:textId="77777777" w:rsidR="00E65236" w:rsidRPr="002B5BEF" w:rsidRDefault="00E65236" w:rsidP="00E65236">
      <w:pPr>
        <w:rPr>
          <w:rFonts w:ascii="Times New Roman" w:hAnsi="Times New Roman" w:cs="Times New Roman"/>
          <w:b/>
          <w:u w:val="single"/>
        </w:rPr>
      </w:pPr>
      <w:r w:rsidRPr="002B5BEF">
        <w:rPr>
          <w:rFonts w:ascii="Times New Roman" w:hAnsi="Times New Roman" w:cs="Times New Roman"/>
          <w:b/>
          <w:u w:val="single"/>
        </w:rPr>
        <w:lastRenderedPageBreak/>
        <w:t>Description libre du service et présentation de ses spécificités :</w:t>
      </w:r>
    </w:p>
    <w:p w14:paraId="2F439EAB" w14:textId="77777777" w:rsidR="00E65236" w:rsidRPr="002B5BEF" w:rsidRDefault="00E65236" w:rsidP="00E65236">
      <w:pPr>
        <w:rPr>
          <w:rFonts w:ascii="Times New Roman" w:hAnsi="Times New Roman" w:cs="Times New Roman"/>
        </w:rPr>
      </w:pPr>
      <w:r w:rsidRPr="002B5BEF">
        <w:rPr>
          <w:rFonts w:ascii="Times New Roman" w:hAnsi="Times New Roman" w:cs="Times New Roman"/>
        </w:rPr>
        <w:t>…………………………………………………………………………………………………………………………………………………………………………………………………………………………………………………………………………………………………………………………………………………………………………………………………………………………………………………………………………………………………………………………………………………………………………………………………………………………………………………………………………………………………………………………………………………………………………………………………………………………………………………………………………………………………………………………………………………………………………………………………………………………………………………………………………………………………………………………………………………………………………………………………………………………………………………………………………………………………………………………………………………………………………………………………………………………………………………………………………………………………………………………………………………………………………………………………………………………………………………………………………………………………………………………………………………………………………………………………………………………………………………………………………………………………………………………………………………………………………………………………………………………………………………………………………………………………………………………………………………………………………………………………………………………………………………………………………………………………………………………………………………………………………………………………………………………………………………………………………………………………………………………………………………………………………………………………………………………………………………………………………………………………………………………………………………………………………………</w:t>
      </w:r>
    </w:p>
    <w:p w14:paraId="502ACD9A" w14:textId="77777777" w:rsidR="00E65236" w:rsidRPr="002B5BEF" w:rsidRDefault="00E65236" w:rsidP="00E65236">
      <w:pPr>
        <w:rPr>
          <w:rFonts w:ascii="Times New Roman" w:hAnsi="Times New Roman" w:cs="Times New Roman"/>
          <w:b/>
          <w:u w:val="single"/>
        </w:rPr>
      </w:pPr>
      <w:r w:rsidRPr="002B5BEF">
        <w:rPr>
          <w:rFonts w:ascii="Times New Roman" w:hAnsi="Times New Roman" w:cs="Times New Roman"/>
          <w:b/>
          <w:u w:val="single"/>
        </w:rPr>
        <w:br w:type="page"/>
      </w:r>
    </w:p>
    <w:p w14:paraId="151E71BA" w14:textId="77777777" w:rsidR="00E65236" w:rsidRPr="002B5BEF" w:rsidRDefault="00E65236" w:rsidP="00E65236">
      <w:pPr>
        <w:spacing w:after="0" w:line="240" w:lineRule="auto"/>
        <w:jc w:val="center"/>
        <w:rPr>
          <w:rFonts w:ascii="Times New Roman" w:hAnsi="Times New Roman" w:cs="Times New Roman"/>
          <w:b/>
          <w:sz w:val="36"/>
          <w:szCs w:val="36"/>
        </w:rPr>
      </w:pPr>
      <w:r w:rsidRPr="002B5BEF">
        <w:rPr>
          <w:rFonts w:ascii="Times New Roman" w:hAnsi="Times New Roman" w:cs="Times New Roman"/>
          <w:b/>
          <w:sz w:val="36"/>
          <w:szCs w:val="36"/>
        </w:rPr>
        <w:lastRenderedPageBreak/>
        <w:t>1° Accompagner des personnes dont le profil de prise en charge présente des spécificités</w:t>
      </w:r>
    </w:p>
    <w:p w14:paraId="4BFDABCF" w14:textId="77777777" w:rsidR="00E65236" w:rsidRPr="002B5BEF" w:rsidRDefault="00E65236" w:rsidP="00E65236">
      <w:pPr>
        <w:spacing w:after="0" w:line="240" w:lineRule="auto"/>
        <w:jc w:val="both"/>
        <w:rPr>
          <w:rFonts w:ascii="Times New Roman" w:hAnsi="Times New Roman" w:cs="Times New Roman"/>
          <w:b/>
        </w:rPr>
      </w:pPr>
    </w:p>
    <w:p w14:paraId="5DB509BA" w14:textId="77777777" w:rsidR="00E65236" w:rsidRPr="002B5BEF" w:rsidRDefault="00E65236" w:rsidP="00E65236">
      <w:pPr>
        <w:spacing w:after="0" w:line="240" w:lineRule="auto"/>
        <w:jc w:val="both"/>
        <w:rPr>
          <w:rFonts w:ascii="Times New Roman" w:hAnsi="Times New Roman" w:cs="Times New Roman"/>
          <w:b/>
        </w:rPr>
      </w:pPr>
    </w:p>
    <w:p w14:paraId="05430322" w14:textId="77777777" w:rsidR="00E65236" w:rsidRPr="002B5BEF" w:rsidRDefault="00E65236" w:rsidP="00E65236">
      <w:pPr>
        <w:spacing w:after="0" w:line="240" w:lineRule="auto"/>
        <w:jc w:val="both"/>
        <w:rPr>
          <w:rFonts w:ascii="Times New Roman" w:hAnsi="Times New Roman" w:cs="Times New Roman"/>
          <w:b/>
        </w:rPr>
      </w:pPr>
    </w:p>
    <w:p w14:paraId="6DECE16D" w14:textId="77777777" w:rsidR="00E65236" w:rsidRPr="00E11783" w:rsidRDefault="00E65236" w:rsidP="00E65236">
      <w:pPr>
        <w:spacing w:after="0"/>
        <w:rPr>
          <w:rFonts w:ascii="Times New Roman" w:hAnsi="Times New Roman" w:cs="Times New Roman"/>
          <w:b/>
        </w:rPr>
      </w:pPr>
    </w:p>
    <w:p w14:paraId="3390F86D" w14:textId="4D2EDBC0" w:rsidR="00E65236" w:rsidRPr="002B5BEF" w:rsidRDefault="00E267A1" w:rsidP="00E65236">
      <w:pPr>
        <w:spacing w:after="0"/>
        <w:rPr>
          <w:rFonts w:ascii="Times New Roman" w:hAnsi="Times New Roman" w:cs="Times New Roman"/>
          <w:b/>
        </w:rPr>
      </w:pPr>
      <w:hyperlink r:id="rId16" w:history="1">
        <w:r w:rsidR="00E65236" w:rsidRPr="001D0473">
          <w:rPr>
            <w:rStyle w:val="Lienhypertexte"/>
            <w:rFonts w:ascii="Times New Roman" w:hAnsi="Times New Roman" w:cs="Times New Roman"/>
            <w:b/>
          </w:rPr>
          <w:t>Lien hypertexte vers la fiche objectif n° 1</w:t>
        </w:r>
      </w:hyperlink>
    </w:p>
    <w:p w14:paraId="5B9741BE" w14:textId="77777777" w:rsidR="00E65236" w:rsidRPr="002B5BEF" w:rsidRDefault="00E65236" w:rsidP="00E65236">
      <w:pPr>
        <w:spacing w:after="0"/>
        <w:rPr>
          <w:rFonts w:ascii="Times New Roman" w:hAnsi="Times New Roman" w:cs="Times New Roman"/>
          <w:b/>
        </w:rPr>
      </w:pPr>
    </w:p>
    <w:p w14:paraId="54C1EF30" w14:textId="4CAF64B4" w:rsidR="00E65236" w:rsidRPr="002B5BEF" w:rsidRDefault="00E65236" w:rsidP="00E65236">
      <w:pPr>
        <w:spacing w:after="0"/>
        <w:rPr>
          <w:rFonts w:ascii="Times New Roman" w:hAnsi="Times New Roman" w:cs="Times New Roman"/>
          <w:b/>
        </w:rPr>
      </w:pPr>
      <w:r w:rsidRPr="002B5BEF">
        <w:rPr>
          <w:rFonts w:ascii="Times New Roman" w:hAnsi="Times New Roman" w:cs="Times New Roman"/>
          <w:b/>
        </w:rPr>
        <w:t xml:space="preserve">Déclinez votre compréhension des enjeux relatifs à cet </w:t>
      </w:r>
      <w:r w:rsidR="00A7584B" w:rsidRPr="002B5BEF">
        <w:rPr>
          <w:rFonts w:ascii="Times New Roman" w:hAnsi="Times New Roman" w:cs="Times New Roman"/>
          <w:b/>
        </w:rPr>
        <w:t>objectif :</w:t>
      </w:r>
    </w:p>
    <w:p w14:paraId="2F01E41F" w14:textId="77777777" w:rsidR="00E65236" w:rsidRPr="002B5BEF" w:rsidRDefault="00E65236" w:rsidP="00E65236">
      <w:pPr>
        <w:spacing w:after="0"/>
        <w:rPr>
          <w:rFonts w:ascii="Times New Roman" w:hAnsi="Times New Roman" w:cs="Times New Roman"/>
        </w:rPr>
      </w:pPr>
      <w:r w:rsidRPr="002B5BEF">
        <w:rPr>
          <w:rFonts w:ascii="Times New Roman" w:hAnsi="Times New Roman" w:cs="Times New Roman"/>
        </w:rPr>
        <w:t>Vous pouvez évoquer les difficultés rencontrées actuellement par votre service dans la réalisation de cet objectif.</w:t>
      </w:r>
    </w:p>
    <w:p w14:paraId="76995160" w14:textId="77777777" w:rsidR="00E65236" w:rsidRPr="002B5BEF" w:rsidRDefault="00E65236" w:rsidP="00E65236">
      <w:pPr>
        <w:rPr>
          <w:rFonts w:ascii="Times New Roman" w:hAnsi="Times New Roman" w:cs="Times New Roman"/>
        </w:rPr>
      </w:pPr>
      <w:r w:rsidRPr="002B5BEF">
        <w:rPr>
          <w:rFonts w:ascii="Times New Roman" w:hAnsi="Times New Roman" w:cs="Times New Roman"/>
        </w:rPr>
        <w:t>…………………………………………………………………………………………………………………………………………………………………………………………………………………………………………………………………………………………………………………………………………………………………………………………………………………………………………………………………………………………………………………………………………………………………………………………………………………………………………………………………………………………………………………………………………………………………………………………………………………………………………………………………………………………………………………………………………………………………………………………………………………………………………………………………………………………………………………………………………………………………………………………………………………………………………………………………………………………………………………………………………………………………………………………………………………………………………………………………………………………………………………………………………………………………………………………………………………………………………………………………………………………………………………………………………………………………………………………………………………………………………………………………………………………………………………………………………………………………………………………………………………………………………………………………………………………………………………………………………………………………………………………………………………………………………………………………………………………………………………………………………………………………………………………………………………………………………………………………………………………………………………………………………………………………………………………………………………………………………………………………………………………………………………………………………………………………………………………………………………………………………………………………………………………………………………………………………………………………………………………………………………………………………………………………………………………………………………………………………………………………………………………………………………………………………………………………………</w:t>
      </w:r>
    </w:p>
    <w:p w14:paraId="72D3C117" w14:textId="77777777" w:rsidR="00E65236" w:rsidRPr="002B5BEF" w:rsidRDefault="00E65236" w:rsidP="00E65236">
      <w:pPr>
        <w:rPr>
          <w:rFonts w:ascii="Times New Roman" w:hAnsi="Times New Roman" w:cs="Times New Roman"/>
          <w:b/>
        </w:rPr>
      </w:pPr>
    </w:p>
    <w:p w14:paraId="40A37AE1" w14:textId="77777777" w:rsidR="00E65236" w:rsidRPr="002B5BEF" w:rsidRDefault="00E65236" w:rsidP="00E65236">
      <w:pPr>
        <w:rPr>
          <w:rFonts w:ascii="Times New Roman" w:hAnsi="Times New Roman" w:cs="Times New Roman"/>
          <w:b/>
        </w:rPr>
      </w:pPr>
    </w:p>
    <w:p w14:paraId="4F28FA78" w14:textId="77777777" w:rsidR="00FE46ED" w:rsidRDefault="00FE46ED">
      <w:pPr>
        <w:spacing w:line="259" w:lineRule="auto"/>
        <w:rPr>
          <w:rFonts w:ascii="Times New Roman" w:hAnsi="Times New Roman" w:cs="Times New Roman"/>
          <w:b/>
        </w:rPr>
      </w:pPr>
      <w:r>
        <w:rPr>
          <w:rFonts w:ascii="Times New Roman" w:hAnsi="Times New Roman" w:cs="Times New Roman"/>
          <w:b/>
        </w:rPr>
        <w:br w:type="page"/>
      </w:r>
    </w:p>
    <w:p w14:paraId="5AADD663" w14:textId="66466CE0" w:rsidR="00E65236" w:rsidRPr="002B5BEF" w:rsidRDefault="00E65236" w:rsidP="00E65236">
      <w:pPr>
        <w:jc w:val="both"/>
        <w:rPr>
          <w:rFonts w:ascii="Times New Roman" w:hAnsi="Times New Roman" w:cs="Times New Roman"/>
        </w:rPr>
      </w:pPr>
      <w:r w:rsidRPr="002B5BEF">
        <w:rPr>
          <w:rFonts w:ascii="Times New Roman" w:hAnsi="Times New Roman" w:cs="Times New Roman"/>
          <w:b/>
        </w:rPr>
        <w:lastRenderedPageBreak/>
        <w:t xml:space="preserve">Description des actions proposées par le service, ayant vocation à être financées par la dotation complémentaire : </w:t>
      </w:r>
      <w:r w:rsidRPr="002B5BEF">
        <w:rPr>
          <w:rFonts w:ascii="Times New Roman" w:hAnsi="Times New Roman" w:cs="Times New Roman"/>
        </w:rPr>
        <w:t xml:space="preserve">Les actions prioritaires du </w:t>
      </w:r>
      <w:r w:rsidR="009F1603">
        <w:rPr>
          <w:rFonts w:ascii="Times New Roman" w:hAnsi="Times New Roman" w:cs="Times New Roman"/>
        </w:rPr>
        <w:t>Département</w:t>
      </w:r>
      <w:r w:rsidRPr="002B5BEF">
        <w:rPr>
          <w:rFonts w:ascii="Times New Roman" w:hAnsi="Times New Roman" w:cs="Times New Roman"/>
        </w:rPr>
        <w:t xml:space="preserve"> déclinées en partie III-B peuvent être reprises totalement ou en partie. D’autres actions peuvent également être proposées. Il peut s’agir d’actions déjà réalisées par le service mais non solvabilisées par le tarif </w:t>
      </w:r>
      <w:r w:rsidR="009F1603">
        <w:rPr>
          <w:rFonts w:ascii="Times New Roman" w:hAnsi="Times New Roman" w:cs="Times New Roman"/>
        </w:rPr>
        <w:t>Département</w:t>
      </w:r>
      <w:r w:rsidRPr="002B5BEF">
        <w:rPr>
          <w:rFonts w:ascii="Times New Roman" w:hAnsi="Times New Roman" w:cs="Times New Roman"/>
        </w:rPr>
        <w:t>al ou de nouvelles actions que vous souhaiteriez mener si celles-ci étaient financées par la dotation complémentaire.</w:t>
      </w:r>
    </w:p>
    <w:p w14:paraId="5A068D33" w14:textId="77777777" w:rsidR="00E65236" w:rsidRPr="002B5BEF" w:rsidRDefault="00E65236" w:rsidP="00E65236">
      <w:pPr>
        <w:rPr>
          <w:rFonts w:ascii="Times New Roman" w:hAnsi="Times New Roman" w:cs="Times New Roman"/>
        </w:rPr>
      </w:pPr>
      <w:r w:rsidRPr="002B5BEF">
        <w:rPr>
          <w:rFonts w:ascii="Times New Roman" w:hAnsi="Times New Roman" w:cs="Times New Roman"/>
        </w:rPr>
        <w:t>…………………………………………………………………………………………………………………………………………………………………………………………………………………………………………………………………………………………………………………………………………………………………………………………………………………………………………………………………………………………………………………………………………………………………………………………………………………………………………………………………………………………………………………………………………………………………………………………………………………………………………………………………………………………………………………………………………………………………………………………………………………………………………………………………………………………………………………………………………………………………………………………………………………………………………………………………………………………………………………………………………………………………………………………………………………………………………………………………………………………………………………………………………………………………………………………………………………………………………………………………………………………………………………………………………………………………………………………………………………………………………………………………………………………………………………………………………………………………………………………………………………………………………………………………………………………………………………………………………………………………………………………………………………………………………………………………………………………………………………………………………………………………………………………………………………………………………………………………………………………………………………………………………………………………………………………………………………………………………………………………………………………………………………………………………………………………………………………………………………………………………………………………………………………………………………………………………………………………………………………………………………………………………………………………………………………………………………………………………………………………………………………………………………………………………………………………………</w:t>
      </w:r>
    </w:p>
    <w:p w14:paraId="4863B352" w14:textId="77777777" w:rsidR="00E65236" w:rsidRPr="002B5BEF" w:rsidRDefault="00E65236" w:rsidP="00E65236">
      <w:pPr>
        <w:rPr>
          <w:rFonts w:ascii="Times New Roman" w:hAnsi="Times New Roman" w:cs="Times New Roman"/>
          <w:b/>
        </w:rPr>
      </w:pPr>
    </w:p>
    <w:p w14:paraId="33E329CE" w14:textId="77777777" w:rsidR="00E65236" w:rsidRPr="002B5BEF" w:rsidRDefault="00E65236" w:rsidP="00E65236">
      <w:pPr>
        <w:rPr>
          <w:rFonts w:ascii="Times New Roman" w:hAnsi="Times New Roman" w:cs="Times New Roman"/>
          <w:b/>
        </w:rPr>
      </w:pPr>
    </w:p>
    <w:p w14:paraId="75628DDE" w14:textId="77777777" w:rsidR="00FE46ED" w:rsidRDefault="00FE46ED">
      <w:pPr>
        <w:spacing w:line="259" w:lineRule="auto"/>
        <w:rPr>
          <w:rFonts w:ascii="Times New Roman" w:hAnsi="Times New Roman" w:cs="Times New Roman"/>
          <w:b/>
        </w:rPr>
      </w:pPr>
      <w:r>
        <w:rPr>
          <w:rFonts w:ascii="Times New Roman" w:hAnsi="Times New Roman" w:cs="Times New Roman"/>
          <w:b/>
        </w:rPr>
        <w:br w:type="page"/>
      </w:r>
    </w:p>
    <w:p w14:paraId="41F42978" w14:textId="44B25E27" w:rsidR="00BD5BB1" w:rsidRPr="002B5BEF" w:rsidRDefault="00BD5BB1" w:rsidP="00BD5BB1">
      <w:pPr>
        <w:spacing w:after="0"/>
        <w:jc w:val="both"/>
        <w:rPr>
          <w:rFonts w:ascii="Times New Roman" w:hAnsi="Times New Roman" w:cs="Times New Roman"/>
          <w:b/>
        </w:rPr>
      </w:pPr>
      <w:r>
        <w:rPr>
          <w:rFonts w:ascii="Times New Roman" w:hAnsi="Times New Roman" w:cs="Times New Roman"/>
          <w:b/>
        </w:rPr>
        <w:lastRenderedPageBreak/>
        <w:t>Calendrier de réalisation</w:t>
      </w:r>
      <w:r w:rsidRPr="002B5BEF">
        <w:rPr>
          <w:rFonts w:ascii="Times New Roman" w:hAnsi="Times New Roman" w:cs="Times New Roman"/>
          <w:b/>
        </w:rPr>
        <w:t> :</w:t>
      </w:r>
    </w:p>
    <w:p w14:paraId="4EE7A826" w14:textId="768EDA02" w:rsidR="00BD5BB1" w:rsidRPr="002B5BEF" w:rsidRDefault="00BD5BB1" w:rsidP="00BD5BB1">
      <w:pPr>
        <w:spacing w:after="0"/>
        <w:jc w:val="both"/>
        <w:rPr>
          <w:rFonts w:ascii="Times New Roman" w:hAnsi="Times New Roman" w:cs="Times New Roman"/>
        </w:rPr>
      </w:pPr>
      <w:r>
        <w:rPr>
          <w:rFonts w:ascii="Times New Roman" w:hAnsi="Times New Roman" w:cs="Times New Roman"/>
        </w:rPr>
        <w:t xml:space="preserve">Indiquer ici le calendrier de déploiement des actions </w:t>
      </w:r>
      <w:r w:rsidR="00DE3E9E">
        <w:rPr>
          <w:rFonts w:ascii="Times New Roman" w:hAnsi="Times New Roman" w:cs="Times New Roman"/>
        </w:rPr>
        <w:t>prévues en vue d’atteindre l’objectif</w:t>
      </w:r>
      <w:r w:rsidRPr="002B5BEF">
        <w:rPr>
          <w:rFonts w:ascii="Times New Roman" w:hAnsi="Times New Roman" w:cs="Times New Roman"/>
        </w:rPr>
        <w:t>.</w:t>
      </w:r>
      <w:r w:rsidR="00DE3E9E">
        <w:rPr>
          <w:rFonts w:ascii="Times New Roman" w:hAnsi="Times New Roman" w:cs="Times New Roman"/>
        </w:rPr>
        <w:t xml:space="preserve"> Détailler au maximum vos estimations.</w:t>
      </w:r>
      <w:r w:rsidRPr="002B5BEF">
        <w:rPr>
          <w:rFonts w:ascii="Times New Roman" w:hAnsi="Times New Roman" w:cs="Times New Roman"/>
        </w:rPr>
        <w:t xml:space="preserve"> </w:t>
      </w:r>
    </w:p>
    <w:p w14:paraId="282AA58E" w14:textId="77777777" w:rsidR="00BD5BB1" w:rsidRPr="002B5BEF" w:rsidRDefault="00BD5BB1" w:rsidP="00BD5BB1">
      <w:pPr>
        <w:rPr>
          <w:rFonts w:ascii="Times New Roman" w:hAnsi="Times New Roman" w:cs="Times New Roman"/>
          <w:b/>
        </w:rPr>
      </w:pPr>
      <w:r w:rsidRPr="002B5BEF">
        <w:rPr>
          <w:rFonts w:ascii="Times New Roman" w:hAnsi="Times New Roman" w:cs="Times New Roman"/>
        </w:rPr>
        <w:t>…………………………………………………………………………………………………………………………………………………………………………………………………………………………………………………………………………………………………………………………………………………………………………………………………………………………………………………………………………………………………………………………………………………………………………………………………………………………………………………………………………………………………………………………………………………………………………………………………………………………………………………………………………………………………………………………………………………………………………………………………………………………………………………………………………………………………………………………………………………………………………………………………………………………………………………………………………………………………………………………………………………………………………………………………………………………………………………………………………………………………………………………………………………………………………………………………………………………………………………………………………………………………………………………………………………………………………………………………………………………………………………………………………………………………………………………………………………………………………………………………………………………………………………………………………………………………………………………………………………………………………………………………………………………………………………………………………………………………………………………………………………………………………………………………………………………………………………………………………………………………………………………………………………………………………………………………………………………………………………………………………………………………………………………………………………………………………………………………………………………………………………………………………………………………………………………………………………………………………………………………………………………………………………………………………………………………………………………………………………………………………………………………………………………………………………………………………</w:t>
      </w:r>
    </w:p>
    <w:p w14:paraId="071DF3B5" w14:textId="77777777" w:rsidR="00BD5BB1" w:rsidRPr="002B5BEF" w:rsidRDefault="00BD5BB1" w:rsidP="00BD5BB1">
      <w:pPr>
        <w:rPr>
          <w:rFonts w:ascii="Times New Roman" w:hAnsi="Times New Roman" w:cs="Times New Roman"/>
        </w:rPr>
      </w:pPr>
      <w:r w:rsidRPr="002B5BEF">
        <w:rPr>
          <w:rFonts w:ascii="Times New Roman" w:hAnsi="Times New Roman" w:cs="Times New Roman"/>
        </w:rPr>
        <w:br w:type="page"/>
      </w:r>
    </w:p>
    <w:p w14:paraId="2CC79596" w14:textId="721D9ED0" w:rsidR="00E65236" w:rsidRPr="002B5BEF" w:rsidRDefault="00E65236" w:rsidP="00E65236">
      <w:pPr>
        <w:spacing w:after="0"/>
        <w:jc w:val="both"/>
        <w:rPr>
          <w:rFonts w:ascii="Times New Roman" w:hAnsi="Times New Roman" w:cs="Times New Roman"/>
          <w:b/>
        </w:rPr>
      </w:pPr>
      <w:r w:rsidRPr="002B5BEF">
        <w:rPr>
          <w:rFonts w:ascii="Times New Roman" w:hAnsi="Times New Roman" w:cs="Times New Roman"/>
          <w:b/>
        </w:rPr>
        <w:lastRenderedPageBreak/>
        <w:t>Estimation du coût de réalisation de chacune de ces actions sur une année pleine :</w:t>
      </w:r>
    </w:p>
    <w:p w14:paraId="7FC2557C" w14:textId="37B26BEF" w:rsidR="00E65236" w:rsidRPr="002B5BEF" w:rsidRDefault="00E65236" w:rsidP="00E65236">
      <w:pPr>
        <w:spacing w:after="0"/>
        <w:jc w:val="both"/>
        <w:rPr>
          <w:rFonts w:ascii="Times New Roman" w:hAnsi="Times New Roman" w:cs="Times New Roman"/>
        </w:rPr>
      </w:pPr>
      <w:r w:rsidRPr="002B5BEF">
        <w:rPr>
          <w:rFonts w:ascii="Times New Roman" w:hAnsi="Times New Roman" w:cs="Times New Roman"/>
        </w:rPr>
        <w:t>Détailler au maximum les estimations. Pour les actions ayant vocation à faire l’objet d’un financement à l’heure, indiquer le volume prévisionnel d’heures concernées par la valorisation</w:t>
      </w:r>
      <w:r w:rsidR="007D1CD2">
        <w:rPr>
          <w:rFonts w:ascii="Times New Roman" w:hAnsi="Times New Roman" w:cs="Times New Roman"/>
        </w:rPr>
        <w:t xml:space="preserve"> et le coût horaire afférent</w:t>
      </w:r>
      <w:r w:rsidRPr="002B5BEF">
        <w:rPr>
          <w:rFonts w:ascii="Times New Roman" w:hAnsi="Times New Roman" w:cs="Times New Roman"/>
        </w:rPr>
        <w:t xml:space="preserve">. </w:t>
      </w:r>
    </w:p>
    <w:p w14:paraId="5D566683" w14:textId="77777777" w:rsidR="00E65236" w:rsidRPr="002B5BEF" w:rsidRDefault="00E65236" w:rsidP="00E65236">
      <w:pPr>
        <w:rPr>
          <w:rFonts w:ascii="Times New Roman" w:hAnsi="Times New Roman" w:cs="Times New Roman"/>
          <w:b/>
        </w:rPr>
      </w:pPr>
      <w:r w:rsidRPr="002B5BEF">
        <w:rPr>
          <w:rFonts w:ascii="Times New Roman" w:hAnsi="Times New Roman" w:cs="Times New Roman"/>
        </w:rPr>
        <w:t>…………………………………………………………………………………………………………………………………………………………………………………………………………………………………………………………………………………………………………………………………………………………………………………………………………………………………………………………………………………………………………………………………………………………………………………………………………………………………………………………………………………………………………………………………………………………………………………………………………………………………………………………………………………………………………………………………………………………………………………………………………………………………………………………………………………………………………………………………………………………………………………………………………………………………………………………………………………………………………………………………………………………………………………………………………………………………………………………………………………………………………………………………………………………………………………………………………………………………………………………………………………………………………………………………………………………………………………………………………………………………………………………………………………………………………………………………………………………………………………………………………………………………………………………………………………………………………………………………………………………………………………………………………………………………………………………………………………………………………………………………………………………………………………………………………………………………………………………………………………………………………………………………………………………………………………………………………………………………………………………………………………………………………………………………………………………………………………………………………………………………………………………………………………………………………………………………………………………………………………………………………………………………………………………………………………………………………………………………………………………………………………………………………………………………………………………………………</w:t>
      </w:r>
    </w:p>
    <w:p w14:paraId="56A7A227" w14:textId="77777777" w:rsidR="00E65236" w:rsidRPr="002B5BEF" w:rsidRDefault="00E65236" w:rsidP="00E65236">
      <w:pPr>
        <w:rPr>
          <w:rFonts w:ascii="Times New Roman" w:hAnsi="Times New Roman" w:cs="Times New Roman"/>
        </w:rPr>
      </w:pPr>
      <w:r w:rsidRPr="002B5BEF">
        <w:rPr>
          <w:rFonts w:ascii="Times New Roman" w:hAnsi="Times New Roman" w:cs="Times New Roman"/>
        </w:rPr>
        <w:br w:type="page"/>
      </w:r>
    </w:p>
    <w:p w14:paraId="7804A7F4" w14:textId="77777777" w:rsidR="00E65236" w:rsidRPr="002B5BEF" w:rsidRDefault="00E65236" w:rsidP="00E65236">
      <w:pPr>
        <w:spacing w:after="0" w:line="240" w:lineRule="auto"/>
        <w:jc w:val="center"/>
        <w:rPr>
          <w:rFonts w:ascii="Times New Roman" w:hAnsi="Times New Roman" w:cs="Times New Roman"/>
          <w:b/>
          <w:sz w:val="36"/>
          <w:szCs w:val="36"/>
        </w:rPr>
      </w:pPr>
      <w:r w:rsidRPr="002B5BEF">
        <w:rPr>
          <w:rFonts w:ascii="Times New Roman" w:hAnsi="Times New Roman" w:cs="Times New Roman"/>
          <w:b/>
          <w:sz w:val="36"/>
          <w:szCs w:val="36"/>
        </w:rPr>
        <w:lastRenderedPageBreak/>
        <w:t>2° Intervenir sur une amplitude horaire incluant les soirs, les week-ends et les jours fériés</w:t>
      </w:r>
    </w:p>
    <w:p w14:paraId="65AC2A28" w14:textId="77777777" w:rsidR="00E65236" w:rsidRPr="002B5BEF" w:rsidRDefault="00E65236" w:rsidP="00E65236">
      <w:pPr>
        <w:spacing w:after="0" w:line="240" w:lineRule="auto"/>
        <w:jc w:val="both"/>
        <w:rPr>
          <w:rFonts w:ascii="Times New Roman" w:hAnsi="Times New Roman" w:cs="Times New Roman"/>
          <w:b/>
        </w:rPr>
      </w:pPr>
    </w:p>
    <w:p w14:paraId="18DA3DBD" w14:textId="77777777" w:rsidR="00E65236" w:rsidRPr="002B5BEF" w:rsidRDefault="00E65236" w:rsidP="00E65236">
      <w:pPr>
        <w:spacing w:after="0" w:line="240" w:lineRule="auto"/>
        <w:jc w:val="both"/>
        <w:rPr>
          <w:rFonts w:ascii="Times New Roman" w:hAnsi="Times New Roman" w:cs="Times New Roman"/>
          <w:b/>
        </w:rPr>
      </w:pPr>
    </w:p>
    <w:p w14:paraId="383FA0DC" w14:textId="77777777" w:rsidR="00E65236" w:rsidRPr="00E11783" w:rsidRDefault="00E65236" w:rsidP="00E65236">
      <w:pPr>
        <w:spacing w:after="0"/>
        <w:rPr>
          <w:rFonts w:ascii="Times New Roman" w:hAnsi="Times New Roman" w:cs="Times New Roman"/>
          <w:b/>
          <w:u w:val="single"/>
        </w:rPr>
      </w:pPr>
    </w:p>
    <w:p w14:paraId="7C0AD728" w14:textId="76139911" w:rsidR="00E65236" w:rsidRPr="002B5BEF" w:rsidRDefault="00E267A1" w:rsidP="00E65236">
      <w:pPr>
        <w:spacing w:after="0"/>
        <w:rPr>
          <w:rFonts w:ascii="Times New Roman" w:hAnsi="Times New Roman" w:cs="Times New Roman"/>
          <w:b/>
        </w:rPr>
      </w:pPr>
      <w:hyperlink r:id="rId17" w:history="1">
        <w:r w:rsidR="00E65236" w:rsidRPr="00FD2187">
          <w:rPr>
            <w:rStyle w:val="Lienhypertexte"/>
            <w:rFonts w:ascii="Times New Roman" w:hAnsi="Times New Roman" w:cs="Times New Roman"/>
            <w:b/>
          </w:rPr>
          <w:t>Lien hypertexte vers la fiche objectif n° 2</w:t>
        </w:r>
      </w:hyperlink>
    </w:p>
    <w:p w14:paraId="46ED256C" w14:textId="77777777" w:rsidR="00E65236" w:rsidRPr="002B5BEF" w:rsidRDefault="00E65236" w:rsidP="00E65236">
      <w:pPr>
        <w:spacing w:after="0"/>
        <w:rPr>
          <w:rFonts w:ascii="Times New Roman" w:hAnsi="Times New Roman" w:cs="Times New Roman"/>
          <w:b/>
        </w:rPr>
      </w:pPr>
    </w:p>
    <w:p w14:paraId="12C17EDF" w14:textId="261B41EF" w:rsidR="00E65236" w:rsidRPr="002B5BEF" w:rsidRDefault="00E65236" w:rsidP="00E65236">
      <w:pPr>
        <w:spacing w:after="0"/>
        <w:rPr>
          <w:rFonts w:ascii="Times New Roman" w:hAnsi="Times New Roman" w:cs="Times New Roman"/>
          <w:b/>
        </w:rPr>
      </w:pPr>
      <w:r w:rsidRPr="002B5BEF">
        <w:rPr>
          <w:rFonts w:ascii="Times New Roman" w:hAnsi="Times New Roman" w:cs="Times New Roman"/>
          <w:b/>
        </w:rPr>
        <w:t>Déclinez votre compréhension des enjeux relatifs à cet objectif</w:t>
      </w:r>
      <w:r w:rsidR="004C4F58">
        <w:rPr>
          <w:rFonts w:ascii="Times New Roman" w:hAnsi="Times New Roman" w:cs="Times New Roman"/>
          <w:b/>
        </w:rPr>
        <w:t xml:space="preserve"> </w:t>
      </w:r>
      <w:r w:rsidRPr="002B5BEF">
        <w:rPr>
          <w:rFonts w:ascii="Times New Roman" w:hAnsi="Times New Roman" w:cs="Times New Roman"/>
          <w:b/>
        </w:rPr>
        <w:t>:</w:t>
      </w:r>
    </w:p>
    <w:p w14:paraId="242CF44D" w14:textId="77777777" w:rsidR="00E65236" w:rsidRPr="002B5BEF" w:rsidRDefault="00E65236" w:rsidP="00E65236">
      <w:pPr>
        <w:spacing w:after="0"/>
        <w:rPr>
          <w:rFonts w:ascii="Times New Roman" w:hAnsi="Times New Roman" w:cs="Times New Roman"/>
        </w:rPr>
      </w:pPr>
      <w:r w:rsidRPr="002B5BEF">
        <w:rPr>
          <w:rFonts w:ascii="Times New Roman" w:hAnsi="Times New Roman" w:cs="Times New Roman"/>
        </w:rPr>
        <w:t>Vous pouvez évoquer les difficultés rencontrées actuellement par votre service dans la réalisation de cet objectif.</w:t>
      </w:r>
    </w:p>
    <w:p w14:paraId="6BA4E5CB" w14:textId="77777777" w:rsidR="00E65236" w:rsidRPr="002B5BEF" w:rsidRDefault="00E65236" w:rsidP="00E65236">
      <w:pPr>
        <w:rPr>
          <w:rFonts w:ascii="Times New Roman" w:hAnsi="Times New Roman" w:cs="Times New Roman"/>
        </w:rPr>
      </w:pPr>
      <w:r w:rsidRPr="002B5BEF">
        <w:rPr>
          <w:rFonts w:ascii="Times New Roman" w:hAnsi="Times New Roman" w:cs="Times New Roman"/>
        </w:rPr>
        <w:t>…………………………………………………………………………………………………………………………………………………………………………………………………………………………………………………………………………………………………………………………………………………………………………………………………………………………………………………………………………………………………………………………………………………………………………………………………………………………………………………………………………………………………………………………………………………………………………………………………………………………………………………………………………………………………………………………………………………………………………………………………………………………………………………………………………………………………………………………………………………………………………………………………………………………………………………………………………………………………………………………………………………………………………………………………………………………………………………………………………………………………………………………………………………………………………………………………………………………………………………………………………………………………………………………………………………………………………………………………………………………………………………………………………………………………………………………………………………………………………………………………………………………………………………………………………………………………………………………………………………………………………………………………………………………………………………………………………………………………………………………………………………………………………………………………………………………………………………………………………………………………………………………………………………………………………………………………………………………………………………………………………………………………………………………………………………………………………………………………………………………………………………………………………………………………………………………………………………………………………………………………………………………………………………………………………………………………………………………………………………………………………………………………………………………………………………………………………</w:t>
      </w:r>
    </w:p>
    <w:p w14:paraId="301082F3" w14:textId="77777777" w:rsidR="00E65236" w:rsidRPr="002B5BEF" w:rsidRDefault="00E65236" w:rsidP="00E65236">
      <w:pPr>
        <w:rPr>
          <w:rFonts w:ascii="Times New Roman" w:hAnsi="Times New Roman" w:cs="Times New Roman"/>
          <w:b/>
        </w:rPr>
      </w:pPr>
    </w:p>
    <w:p w14:paraId="047C74D4" w14:textId="77777777" w:rsidR="00E65236" w:rsidRPr="002B5BEF" w:rsidRDefault="00E65236" w:rsidP="00E65236">
      <w:pPr>
        <w:rPr>
          <w:rFonts w:ascii="Times New Roman" w:hAnsi="Times New Roman" w:cs="Times New Roman"/>
          <w:b/>
        </w:rPr>
      </w:pPr>
    </w:p>
    <w:p w14:paraId="74C81165" w14:textId="77777777" w:rsidR="00FE46ED" w:rsidRDefault="00FE46ED">
      <w:pPr>
        <w:spacing w:line="259" w:lineRule="auto"/>
        <w:rPr>
          <w:rFonts w:ascii="Times New Roman" w:hAnsi="Times New Roman" w:cs="Times New Roman"/>
          <w:b/>
        </w:rPr>
      </w:pPr>
      <w:r>
        <w:rPr>
          <w:rFonts w:ascii="Times New Roman" w:hAnsi="Times New Roman" w:cs="Times New Roman"/>
          <w:b/>
        </w:rPr>
        <w:br w:type="page"/>
      </w:r>
    </w:p>
    <w:p w14:paraId="359AA69C" w14:textId="7CF5A656" w:rsidR="00E65236" w:rsidRPr="002B5BEF" w:rsidRDefault="00E65236" w:rsidP="00E65236">
      <w:pPr>
        <w:jc w:val="both"/>
        <w:rPr>
          <w:rFonts w:ascii="Times New Roman" w:hAnsi="Times New Roman" w:cs="Times New Roman"/>
        </w:rPr>
      </w:pPr>
      <w:r w:rsidRPr="002B5BEF">
        <w:rPr>
          <w:rFonts w:ascii="Times New Roman" w:hAnsi="Times New Roman" w:cs="Times New Roman"/>
          <w:b/>
        </w:rPr>
        <w:lastRenderedPageBreak/>
        <w:t xml:space="preserve">Description des actions proposées par le service, ayant vocation à être financées par la dotation complémentaire : </w:t>
      </w:r>
      <w:r w:rsidRPr="002B5BEF">
        <w:rPr>
          <w:rFonts w:ascii="Times New Roman" w:hAnsi="Times New Roman" w:cs="Times New Roman"/>
        </w:rPr>
        <w:t xml:space="preserve">Les actions prioritaires du </w:t>
      </w:r>
      <w:r w:rsidR="009F1603">
        <w:rPr>
          <w:rFonts w:ascii="Times New Roman" w:hAnsi="Times New Roman" w:cs="Times New Roman"/>
        </w:rPr>
        <w:t>Département</w:t>
      </w:r>
      <w:r w:rsidRPr="002B5BEF">
        <w:rPr>
          <w:rFonts w:ascii="Times New Roman" w:hAnsi="Times New Roman" w:cs="Times New Roman"/>
        </w:rPr>
        <w:t xml:space="preserve"> déclinées en partie III-B peuvent être reprises totalement ou en partie. D’autres actions peuvent également être proposées. Il peut s’agir d’actions déjà réalisées par le service mais non solvabilisées par le tarif </w:t>
      </w:r>
      <w:r w:rsidR="009F1603">
        <w:rPr>
          <w:rFonts w:ascii="Times New Roman" w:hAnsi="Times New Roman" w:cs="Times New Roman"/>
        </w:rPr>
        <w:t>Département</w:t>
      </w:r>
      <w:r w:rsidRPr="002B5BEF">
        <w:rPr>
          <w:rFonts w:ascii="Times New Roman" w:hAnsi="Times New Roman" w:cs="Times New Roman"/>
        </w:rPr>
        <w:t>al ou de nouvelles actions que vous souhaiteriez mener si celles-ci étaient financées par la dotation complémentaire.</w:t>
      </w:r>
    </w:p>
    <w:p w14:paraId="08F66DFD" w14:textId="77777777" w:rsidR="00E65236" w:rsidRPr="002B5BEF" w:rsidRDefault="00E65236" w:rsidP="00E65236">
      <w:pPr>
        <w:rPr>
          <w:rFonts w:ascii="Times New Roman" w:hAnsi="Times New Roman" w:cs="Times New Roman"/>
        </w:rPr>
      </w:pPr>
      <w:r w:rsidRPr="002B5BEF">
        <w:rPr>
          <w:rFonts w:ascii="Times New Roman" w:hAnsi="Times New Roman" w:cs="Times New Roman"/>
        </w:rPr>
        <w:t>…………………………………………………………………………………………………………………………………………………………………………………………………………………………………………………………………………………………………………………………………………………………………………………………………………………………………………………………………………………………………………………………………………………………………………………………………………………………………………………………………………………………………………………………………………………………………………………………………………………………………………………………………………………………………………………………………………………………………………………………………………………………………………………………………………………………………………………………………………………………………………………………………………………………………………………………………………………………………………………………………………………………………………………………………………………………………………………………………………………………………………………………………………………………………………………………………………………………………………………………………………………………………………………………………………………………………………………………………………………………………………………………………………………………………………………………………………………………………………………………………………………………………………………………………………………………………………………………………………………………………………………………………………………………………………………………………………………………………………………………………………………………………………………………………………………………………………………………………………………………………………………………………………………………………………………………………………………………………………………………………………………………………………………………………………………………………………………………………………………………………………………………………………………………………………………………………………………………………………………………………………………………………………………………………………………………………………………………………………………………………………………………………………………………………………………………………………</w:t>
      </w:r>
    </w:p>
    <w:p w14:paraId="70E6490A" w14:textId="77777777" w:rsidR="00E65236" w:rsidRPr="002B5BEF" w:rsidRDefault="00E65236" w:rsidP="00E65236">
      <w:pPr>
        <w:rPr>
          <w:rFonts w:ascii="Times New Roman" w:hAnsi="Times New Roman" w:cs="Times New Roman"/>
          <w:b/>
        </w:rPr>
      </w:pPr>
    </w:p>
    <w:p w14:paraId="4D8D056F" w14:textId="77777777" w:rsidR="00E65236" w:rsidRPr="002B5BEF" w:rsidRDefault="00E65236" w:rsidP="00E65236">
      <w:pPr>
        <w:rPr>
          <w:rFonts w:ascii="Times New Roman" w:hAnsi="Times New Roman" w:cs="Times New Roman"/>
          <w:b/>
        </w:rPr>
      </w:pPr>
    </w:p>
    <w:p w14:paraId="31DA26C5" w14:textId="77777777" w:rsidR="00FE46ED" w:rsidRDefault="00FE46ED">
      <w:pPr>
        <w:spacing w:line="259" w:lineRule="auto"/>
        <w:rPr>
          <w:rFonts w:ascii="Times New Roman" w:hAnsi="Times New Roman" w:cs="Times New Roman"/>
          <w:b/>
        </w:rPr>
      </w:pPr>
      <w:r>
        <w:rPr>
          <w:rFonts w:ascii="Times New Roman" w:hAnsi="Times New Roman" w:cs="Times New Roman"/>
          <w:b/>
        </w:rPr>
        <w:br w:type="page"/>
      </w:r>
    </w:p>
    <w:p w14:paraId="103EDBAB" w14:textId="77777777" w:rsidR="00E82910" w:rsidRPr="002B5BEF" w:rsidRDefault="00E82910" w:rsidP="00E82910">
      <w:pPr>
        <w:spacing w:after="0"/>
        <w:jc w:val="both"/>
        <w:rPr>
          <w:rFonts w:ascii="Times New Roman" w:hAnsi="Times New Roman" w:cs="Times New Roman"/>
          <w:b/>
        </w:rPr>
      </w:pPr>
      <w:r>
        <w:rPr>
          <w:rFonts w:ascii="Times New Roman" w:hAnsi="Times New Roman" w:cs="Times New Roman"/>
          <w:b/>
        </w:rPr>
        <w:lastRenderedPageBreak/>
        <w:t>Calendrier de réalisation</w:t>
      </w:r>
      <w:r w:rsidRPr="002B5BEF">
        <w:rPr>
          <w:rFonts w:ascii="Times New Roman" w:hAnsi="Times New Roman" w:cs="Times New Roman"/>
          <w:b/>
        </w:rPr>
        <w:t> :</w:t>
      </w:r>
    </w:p>
    <w:p w14:paraId="567DEC90" w14:textId="77777777" w:rsidR="00E82910" w:rsidRPr="002B5BEF" w:rsidRDefault="00E82910" w:rsidP="00E82910">
      <w:pPr>
        <w:spacing w:after="0"/>
        <w:jc w:val="both"/>
        <w:rPr>
          <w:rFonts w:ascii="Times New Roman" w:hAnsi="Times New Roman" w:cs="Times New Roman"/>
        </w:rPr>
      </w:pPr>
      <w:r>
        <w:rPr>
          <w:rFonts w:ascii="Times New Roman" w:hAnsi="Times New Roman" w:cs="Times New Roman"/>
        </w:rPr>
        <w:t>Indiquer ici le calendrier de déploiement des actions prévues en vue d’atteindre l’objectif</w:t>
      </w:r>
      <w:r w:rsidRPr="002B5BEF">
        <w:rPr>
          <w:rFonts w:ascii="Times New Roman" w:hAnsi="Times New Roman" w:cs="Times New Roman"/>
        </w:rPr>
        <w:t>.</w:t>
      </w:r>
      <w:r>
        <w:rPr>
          <w:rFonts w:ascii="Times New Roman" w:hAnsi="Times New Roman" w:cs="Times New Roman"/>
        </w:rPr>
        <w:t xml:space="preserve"> Détailler au maximum vos estimations.</w:t>
      </w:r>
      <w:r w:rsidRPr="002B5BEF">
        <w:rPr>
          <w:rFonts w:ascii="Times New Roman" w:hAnsi="Times New Roman" w:cs="Times New Roman"/>
        </w:rPr>
        <w:t xml:space="preserve"> </w:t>
      </w:r>
    </w:p>
    <w:p w14:paraId="37E9280E" w14:textId="77777777" w:rsidR="00E82910" w:rsidRPr="002B5BEF" w:rsidRDefault="00E82910" w:rsidP="00E82910">
      <w:pPr>
        <w:rPr>
          <w:rFonts w:ascii="Times New Roman" w:hAnsi="Times New Roman" w:cs="Times New Roman"/>
          <w:b/>
        </w:rPr>
      </w:pPr>
      <w:r w:rsidRPr="002B5BEF">
        <w:rPr>
          <w:rFonts w:ascii="Times New Roman" w:hAnsi="Times New Roman" w:cs="Times New Roman"/>
        </w:rPr>
        <w:t>…………………………………………………………………………………………………………………………………………………………………………………………………………………………………………………………………………………………………………………………………………………………………………………………………………………………………………………………………………………………………………………………………………………………………………………………………………………………………………………………………………………………………………………………………………………………………………………………………………………………………………………………………………………………………………………………………………………………………………………………………………………………………………………………………………………………………………………………………………………………………………………………………………………………………………………………………………………………………………………………………………………………………………………………………………………………………………………………………………………………………………………………………………………………………………………………………………………………………………………………………………………………………………………………………………………………………………………………………………………………………………………………………………………………………………………………………………………………………………………………………………………………………………………………………………………………………………………………………………………………………………………………………………………………………………………………………………………………………………………………………………………………………………………………………………………………………………………………………………………………………………………………………………………………………………………………………………………………………………………………………………………………………………………………………………………………………………………………………………………………………………………………………………………………………………………………………………………………………………………………………………………………………………………………………………………………………………………………………………………………………………………………………………………………………………………………………………</w:t>
      </w:r>
    </w:p>
    <w:p w14:paraId="0AF6D818" w14:textId="77777777" w:rsidR="00E82910" w:rsidRDefault="00E82910">
      <w:pPr>
        <w:spacing w:line="259" w:lineRule="auto"/>
        <w:rPr>
          <w:rFonts w:ascii="Times New Roman" w:hAnsi="Times New Roman" w:cs="Times New Roman"/>
          <w:b/>
        </w:rPr>
      </w:pPr>
      <w:r>
        <w:rPr>
          <w:rFonts w:ascii="Times New Roman" w:hAnsi="Times New Roman" w:cs="Times New Roman"/>
          <w:b/>
        </w:rPr>
        <w:br w:type="page"/>
      </w:r>
    </w:p>
    <w:p w14:paraId="36165675" w14:textId="5CB44639" w:rsidR="00E65236" w:rsidRPr="002B5BEF" w:rsidRDefault="00E65236" w:rsidP="00E65236">
      <w:pPr>
        <w:spacing w:after="0"/>
        <w:rPr>
          <w:rFonts w:ascii="Times New Roman" w:hAnsi="Times New Roman" w:cs="Times New Roman"/>
          <w:b/>
        </w:rPr>
      </w:pPr>
      <w:r w:rsidRPr="002B5BEF">
        <w:rPr>
          <w:rFonts w:ascii="Times New Roman" w:hAnsi="Times New Roman" w:cs="Times New Roman"/>
          <w:b/>
        </w:rPr>
        <w:lastRenderedPageBreak/>
        <w:t>Estimation du coût de réalisation de chacune de ces actions sur une année pleine :</w:t>
      </w:r>
    </w:p>
    <w:p w14:paraId="11FF85E5" w14:textId="6345F24D" w:rsidR="00E65236" w:rsidRPr="002B5BEF" w:rsidRDefault="00E65236" w:rsidP="00E65236">
      <w:pPr>
        <w:spacing w:after="0"/>
        <w:jc w:val="both"/>
        <w:rPr>
          <w:rFonts w:ascii="Times New Roman" w:hAnsi="Times New Roman" w:cs="Times New Roman"/>
        </w:rPr>
      </w:pPr>
      <w:r w:rsidRPr="002B5BEF">
        <w:rPr>
          <w:rFonts w:ascii="Times New Roman" w:hAnsi="Times New Roman" w:cs="Times New Roman"/>
        </w:rPr>
        <w:t>Détailler au maximum les estimations. Pour les actions ayant vocation à faire l’objet d’un financement à l’heure, indiquer le volume prévisionnel d’heures concernées par la valorisation</w:t>
      </w:r>
      <w:r w:rsidR="00A14948">
        <w:rPr>
          <w:rFonts w:ascii="Times New Roman" w:hAnsi="Times New Roman" w:cs="Times New Roman"/>
        </w:rPr>
        <w:t>.</w:t>
      </w:r>
    </w:p>
    <w:p w14:paraId="12C06F4C" w14:textId="77777777" w:rsidR="00E65236" w:rsidRPr="002B5BEF" w:rsidRDefault="00E65236" w:rsidP="00E65236">
      <w:pPr>
        <w:rPr>
          <w:rFonts w:ascii="Times New Roman" w:hAnsi="Times New Roman" w:cs="Times New Roman"/>
          <w:b/>
        </w:rPr>
      </w:pPr>
      <w:r w:rsidRPr="002B5BEF">
        <w:rPr>
          <w:rFonts w:ascii="Times New Roman" w:hAnsi="Times New Roman" w:cs="Times New Roman"/>
        </w:rPr>
        <w:t>…………………………………………………………………………………………………………………………………………………………………………………………………………………………………………………………………………………………………………………………………………………………………………………………………………………………………………………………………………………………………………………………………………………………………………………………………………………………………………………………………………………………………………………………………………………………………………………………………………………………………………………………………………………………………………………………………………………………………………………………………………………………………………………………………………………………………………………………………………………………………………………………………………………………………………………………………………………………………………………………………………………………………………………………………………………………………………………………………………………………………………………………………………………………………………………………………………………………………………………………………………………………………………………………………………………………………………………………………………………………………………………………………………………………………………………………………………………………………………………………………………………………………………………………………………………………………………………………………………………………………………………………………………………………………………………………………………………………………………………………………………………………………………………………………………………………………………………………………………………………………………………………………………………………………………………………………………………………………………………………………………………………………………………………………………………………………………………………………………………………………………………………………………………………………………………………………………………………………………………………………………………………………………………………………………………………………………………………………………………………………………………………………………………………………………………………………………</w:t>
      </w:r>
    </w:p>
    <w:p w14:paraId="7B7A668F" w14:textId="77777777" w:rsidR="00E65236" w:rsidRPr="002B5BEF" w:rsidRDefault="00E65236" w:rsidP="00E65236">
      <w:pPr>
        <w:rPr>
          <w:rFonts w:ascii="Times New Roman" w:hAnsi="Times New Roman" w:cs="Times New Roman"/>
        </w:rPr>
      </w:pPr>
    </w:p>
    <w:p w14:paraId="21BD85BF" w14:textId="77777777" w:rsidR="00E65236" w:rsidRPr="002B5BEF" w:rsidRDefault="00E65236" w:rsidP="00E65236">
      <w:pPr>
        <w:rPr>
          <w:rFonts w:ascii="Times New Roman" w:hAnsi="Times New Roman" w:cs="Times New Roman"/>
        </w:rPr>
      </w:pPr>
      <w:r w:rsidRPr="002B5BEF">
        <w:rPr>
          <w:rFonts w:ascii="Times New Roman" w:hAnsi="Times New Roman" w:cs="Times New Roman"/>
        </w:rPr>
        <w:br w:type="page"/>
      </w:r>
    </w:p>
    <w:p w14:paraId="7EC0A55C" w14:textId="77777777" w:rsidR="00E65236" w:rsidRPr="002B5BEF" w:rsidRDefault="00E65236" w:rsidP="00E65236">
      <w:pPr>
        <w:spacing w:after="0" w:line="240" w:lineRule="auto"/>
        <w:jc w:val="center"/>
        <w:rPr>
          <w:rFonts w:ascii="Times New Roman" w:hAnsi="Times New Roman" w:cs="Times New Roman"/>
          <w:b/>
          <w:sz w:val="36"/>
          <w:szCs w:val="36"/>
        </w:rPr>
      </w:pPr>
      <w:r w:rsidRPr="002B5BEF">
        <w:rPr>
          <w:rFonts w:ascii="Times New Roman" w:hAnsi="Times New Roman" w:cs="Times New Roman"/>
          <w:b/>
          <w:sz w:val="36"/>
          <w:szCs w:val="36"/>
        </w:rPr>
        <w:lastRenderedPageBreak/>
        <w:t>3° Contribuer à la couverture des besoins de l'ensemble du territoire</w:t>
      </w:r>
    </w:p>
    <w:p w14:paraId="3F94A45F" w14:textId="77777777" w:rsidR="00E65236" w:rsidRPr="002B5BEF" w:rsidRDefault="00E65236" w:rsidP="00E65236">
      <w:pPr>
        <w:spacing w:after="0" w:line="240" w:lineRule="auto"/>
        <w:jc w:val="both"/>
        <w:rPr>
          <w:rFonts w:ascii="Times New Roman" w:hAnsi="Times New Roman" w:cs="Times New Roman"/>
          <w:b/>
        </w:rPr>
      </w:pPr>
    </w:p>
    <w:p w14:paraId="20C5A849" w14:textId="3CB72F23" w:rsidR="00E65236" w:rsidRPr="002B5BEF" w:rsidRDefault="00E267A1" w:rsidP="00E65236">
      <w:pPr>
        <w:spacing w:after="0"/>
        <w:rPr>
          <w:rFonts w:ascii="Times New Roman" w:hAnsi="Times New Roman" w:cs="Times New Roman"/>
          <w:b/>
        </w:rPr>
      </w:pPr>
      <w:hyperlink r:id="rId18" w:history="1">
        <w:r w:rsidR="00E65236" w:rsidRPr="00C977C2">
          <w:rPr>
            <w:rStyle w:val="Lienhypertexte"/>
            <w:rFonts w:ascii="Times New Roman" w:hAnsi="Times New Roman" w:cs="Times New Roman"/>
            <w:b/>
          </w:rPr>
          <w:t>Lien hypertexte vers la fiche objectif n° 3</w:t>
        </w:r>
      </w:hyperlink>
    </w:p>
    <w:p w14:paraId="59D5CF36" w14:textId="77777777" w:rsidR="00E65236" w:rsidRPr="002B5BEF" w:rsidRDefault="00E65236" w:rsidP="00E65236">
      <w:pPr>
        <w:spacing w:after="0"/>
        <w:rPr>
          <w:rFonts w:ascii="Times New Roman" w:hAnsi="Times New Roman" w:cs="Times New Roman"/>
          <w:b/>
        </w:rPr>
      </w:pPr>
    </w:p>
    <w:p w14:paraId="7A7B2A86" w14:textId="664256F0" w:rsidR="00E65236" w:rsidRPr="002B5BEF" w:rsidRDefault="00E65236" w:rsidP="00E65236">
      <w:pPr>
        <w:spacing w:after="0"/>
        <w:rPr>
          <w:rFonts w:ascii="Times New Roman" w:hAnsi="Times New Roman" w:cs="Times New Roman"/>
          <w:b/>
        </w:rPr>
      </w:pPr>
      <w:r w:rsidRPr="002B5BEF">
        <w:rPr>
          <w:rFonts w:ascii="Times New Roman" w:hAnsi="Times New Roman" w:cs="Times New Roman"/>
          <w:b/>
        </w:rPr>
        <w:t>Déclinez votre compréhension des enjeux relatifs à cet objectif</w:t>
      </w:r>
      <w:r w:rsidR="004C4F58">
        <w:rPr>
          <w:rFonts w:ascii="Times New Roman" w:hAnsi="Times New Roman" w:cs="Times New Roman"/>
          <w:b/>
        </w:rPr>
        <w:t xml:space="preserve"> </w:t>
      </w:r>
      <w:r w:rsidRPr="002B5BEF">
        <w:rPr>
          <w:rFonts w:ascii="Times New Roman" w:hAnsi="Times New Roman" w:cs="Times New Roman"/>
          <w:b/>
        </w:rPr>
        <w:t>:</w:t>
      </w:r>
    </w:p>
    <w:p w14:paraId="621B43B3" w14:textId="77777777" w:rsidR="00E65236" w:rsidRPr="002B5BEF" w:rsidRDefault="00E65236" w:rsidP="00E65236">
      <w:pPr>
        <w:spacing w:after="0"/>
        <w:rPr>
          <w:rFonts w:ascii="Times New Roman" w:hAnsi="Times New Roman" w:cs="Times New Roman"/>
        </w:rPr>
      </w:pPr>
      <w:r w:rsidRPr="002B5BEF">
        <w:rPr>
          <w:rFonts w:ascii="Times New Roman" w:hAnsi="Times New Roman" w:cs="Times New Roman"/>
        </w:rPr>
        <w:t>Vous pouvez évoquer les difficultés rencontrées actuellement par votre service dans la réalisation de cet objectif.</w:t>
      </w:r>
    </w:p>
    <w:p w14:paraId="4B010EF5" w14:textId="77777777" w:rsidR="00E65236" w:rsidRPr="002B5BEF" w:rsidRDefault="00E65236" w:rsidP="00E65236">
      <w:pPr>
        <w:rPr>
          <w:rFonts w:ascii="Times New Roman" w:hAnsi="Times New Roman" w:cs="Times New Roman"/>
        </w:rPr>
      </w:pPr>
      <w:r w:rsidRPr="002B5BEF">
        <w:rPr>
          <w:rFonts w:ascii="Times New Roman" w:hAnsi="Times New Roman" w:cs="Times New Roman"/>
        </w:rPr>
        <w:t>…………………………………………………………………………………………………………………………………………………………………………………………………………………………………………………………………………………………………………………………………………………………………………………………………………………………………………………………………………………………………………………………………………………………………………………………………………………………………………………………………………………………………………………………………………………………………………………………………………………………………………………………………………………………………………………………………………………………………………………………………………………………………………………………………………………………………………………………………………………………………………………………………………………………………………………………………………………………………………………………………………………………………………………………………………………………………………………………………………………………………………………………………………………………………………………………………………………………………………………………………………………………………………………………………………………………………………………………………………………………………………………………………………………………………………………………………………………………………………………………………………………………………………………………………………………………………………………………………………………………………………………………………………………………………………………………………………………………………………………………………………………………………………………………………………………………………………………………………………………………………………………………………………………………………………………………………………………………………………………………………………………………………………………………………………………………………………………………………………………………………………………………………………………………………………………………………………………………………………………………………………………………………………………………………………………………………………………………………………………………………………………………………………………………………………………………………………</w:t>
      </w:r>
    </w:p>
    <w:p w14:paraId="02A79A2F" w14:textId="77777777" w:rsidR="00E65236" w:rsidRPr="002B5BEF" w:rsidRDefault="00E65236" w:rsidP="00E65236">
      <w:pPr>
        <w:rPr>
          <w:rFonts w:ascii="Times New Roman" w:hAnsi="Times New Roman" w:cs="Times New Roman"/>
          <w:b/>
        </w:rPr>
      </w:pPr>
    </w:p>
    <w:p w14:paraId="72D2B3FE" w14:textId="77777777" w:rsidR="00E65236" w:rsidRPr="002B5BEF" w:rsidRDefault="00E65236" w:rsidP="00E65236">
      <w:pPr>
        <w:rPr>
          <w:rFonts w:ascii="Times New Roman" w:hAnsi="Times New Roman" w:cs="Times New Roman"/>
          <w:b/>
        </w:rPr>
      </w:pPr>
    </w:p>
    <w:p w14:paraId="4F136A69" w14:textId="77777777" w:rsidR="00FE46ED" w:rsidRDefault="00FE46ED">
      <w:pPr>
        <w:spacing w:line="259" w:lineRule="auto"/>
        <w:rPr>
          <w:rFonts w:ascii="Times New Roman" w:hAnsi="Times New Roman" w:cs="Times New Roman"/>
          <w:b/>
        </w:rPr>
      </w:pPr>
      <w:r>
        <w:rPr>
          <w:rFonts w:ascii="Times New Roman" w:hAnsi="Times New Roman" w:cs="Times New Roman"/>
          <w:b/>
        </w:rPr>
        <w:br w:type="page"/>
      </w:r>
    </w:p>
    <w:p w14:paraId="18501CF3" w14:textId="5473ACBF" w:rsidR="00E65236" w:rsidRPr="002B5BEF" w:rsidRDefault="00E65236" w:rsidP="00E65236">
      <w:pPr>
        <w:jc w:val="both"/>
        <w:rPr>
          <w:rFonts w:ascii="Times New Roman" w:hAnsi="Times New Roman" w:cs="Times New Roman"/>
        </w:rPr>
      </w:pPr>
      <w:r w:rsidRPr="002B5BEF">
        <w:rPr>
          <w:rFonts w:ascii="Times New Roman" w:hAnsi="Times New Roman" w:cs="Times New Roman"/>
          <w:b/>
        </w:rPr>
        <w:lastRenderedPageBreak/>
        <w:t xml:space="preserve">Description des actions proposées par le service, ayant vocation à être financées par la dotation complémentaire : </w:t>
      </w:r>
      <w:r w:rsidRPr="002B5BEF">
        <w:rPr>
          <w:rFonts w:ascii="Times New Roman" w:hAnsi="Times New Roman" w:cs="Times New Roman"/>
        </w:rPr>
        <w:t xml:space="preserve">Les actions prioritaires du </w:t>
      </w:r>
      <w:r w:rsidR="009F1603">
        <w:rPr>
          <w:rFonts w:ascii="Times New Roman" w:hAnsi="Times New Roman" w:cs="Times New Roman"/>
        </w:rPr>
        <w:t>Département</w:t>
      </w:r>
      <w:r w:rsidRPr="002B5BEF">
        <w:rPr>
          <w:rFonts w:ascii="Times New Roman" w:hAnsi="Times New Roman" w:cs="Times New Roman"/>
        </w:rPr>
        <w:t xml:space="preserve"> déclinées en partie III-B peuvent être reprises totalement ou en partie. D’autres actions peuvent également être proposées. Il peut s’agir d’actions déjà réalisées par le service mais non solvabilisées par le tarif </w:t>
      </w:r>
      <w:r w:rsidR="009F1603">
        <w:rPr>
          <w:rFonts w:ascii="Times New Roman" w:hAnsi="Times New Roman" w:cs="Times New Roman"/>
        </w:rPr>
        <w:t>Département</w:t>
      </w:r>
      <w:r w:rsidRPr="002B5BEF">
        <w:rPr>
          <w:rFonts w:ascii="Times New Roman" w:hAnsi="Times New Roman" w:cs="Times New Roman"/>
        </w:rPr>
        <w:t>al ou de nouvelles actions que vous souhaiteriez mener si celles-ci étaient financées par la dotation complémentaire.</w:t>
      </w:r>
    </w:p>
    <w:p w14:paraId="547362A1" w14:textId="77777777" w:rsidR="00E65236" w:rsidRPr="002B5BEF" w:rsidRDefault="00E65236" w:rsidP="00E65236">
      <w:pPr>
        <w:rPr>
          <w:rFonts w:ascii="Times New Roman" w:hAnsi="Times New Roman" w:cs="Times New Roman"/>
        </w:rPr>
      </w:pPr>
      <w:r w:rsidRPr="002B5BEF">
        <w:rPr>
          <w:rFonts w:ascii="Times New Roman" w:hAnsi="Times New Roman" w:cs="Times New Roman"/>
        </w:rPr>
        <w:t>…………………………………………………………………………………………………………………………………………………………………………………………………………………………………………………………………………………………………………………………………………………………………………………………………………………………………………………………………………………………………………………………………………………………………………………………………………………………………………………………………………………………………………………………………………………………………………………………………………………………………………………………………………………………………………………………………………………………………………………………………………………………………………………………………………………………………………………………………………………………………………………………………………………………………………………………………………………………………………………………………………………………………………………………………………………………………………………………………………………………………………………………………………………………………………………………………………………………………………………………………………………………………………………………………………………………………………………………………………………………………………………………………………………………………………………………………………………………………………………………………………………………………………………………………………………………………………………………………………………………………………………………………………………………………………………………………………………………………………………………………………………………………………………………………………………………………………………………………………………………………………………………………………………………………………………………………………………………………………………………………………………………………………………………………………………………………………………………………………………………………………………………………………………………………………………………………………………………………………………………………………………………………………………………………………………………………………………………………………………………………………………………………………………………………………………………………………</w:t>
      </w:r>
    </w:p>
    <w:p w14:paraId="699B97D9" w14:textId="77777777" w:rsidR="00E65236" w:rsidRPr="002B5BEF" w:rsidRDefault="00E65236" w:rsidP="00E65236">
      <w:pPr>
        <w:rPr>
          <w:rFonts w:ascii="Times New Roman" w:hAnsi="Times New Roman" w:cs="Times New Roman"/>
          <w:b/>
        </w:rPr>
      </w:pPr>
    </w:p>
    <w:p w14:paraId="111D461D" w14:textId="77777777" w:rsidR="00E65236" w:rsidRPr="002B5BEF" w:rsidRDefault="00E65236" w:rsidP="00E65236">
      <w:pPr>
        <w:rPr>
          <w:rFonts w:ascii="Times New Roman" w:hAnsi="Times New Roman" w:cs="Times New Roman"/>
          <w:b/>
        </w:rPr>
      </w:pPr>
    </w:p>
    <w:p w14:paraId="35B13F05" w14:textId="77777777" w:rsidR="00FE46ED" w:rsidRDefault="00FE46ED">
      <w:pPr>
        <w:spacing w:line="259" w:lineRule="auto"/>
        <w:rPr>
          <w:rFonts w:ascii="Times New Roman" w:hAnsi="Times New Roman" w:cs="Times New Roman"/>
          <w:b/>
        </w:rPr>
      </w:pPr>
      <w:r>
        <w:rPr>
          <w:rFonts w:ascii="Times New Roman" w:hAnsi="Times New Roman" w:cs="Times New Roman"/>
          <w:b/>
        </w:rPr>
        <w:br w:type="page"/>
      </w:r>
    </w:p>
    <w:p w14:paraId="055CC1DB" w14:textId="77777777" w:rsidR="001A4FED" w:rsidRPr="002B5BEF" w:rsidRDefault="001A4FED" w:rsidP="001A4FED">
      <w:pPr>
        <w:spacing w:after="0"/>
        <w:jc w:val="both"/>
        <w:rPr>
          <w:rFonts w:ascii="Times New Roman" w:hAnsi="Times New Roman" w:cs="Times New Roman"/>
          <w:b/>
        </w:rPr>
      </w:pPr>
      <w:r>
        <w:rPr>
          <w:rFonts w:ascii="Times New Roman" w:hAnsi="Times New Roman" w:cs="Times New Roman"/>
          <w:b/>
        </w:rPr>
        <w:lastRenderedPageBreak/>
        <w:t>Calendrier de réalisation</w:t>
      </w:r>
      <w:r w:rsidRPr="002B5BEF">
        <w:rPr>
          <w:rFonts w:ascii="Times New Roman" w:hAnsi="Times New Roman" w:cs="Times New Roman"/>
          <w:b/>
        </w:rPr>
        <w:t> :</w:t>
      </w:r>
    </w:p>
    <w:p w14:paraId="5285A1E2" w14:textId="77777777" w:rsidR="001A4FED" w:rsidRPr="002B5BEF" w:rsidRDefault="001A4FED" w:rsidP="001A4FED">
      <w:pPr>
        <w:spacing w:after="0"/>
        <w:jc w:val="both"/>
        <w:rPr>
          <w:rFonts w:ascii="Times New Roman" w:hAnsi="Times New Roman" w:cs="Times New Roman"/>
        </w:rPr>
      </w:pPr>
      <w:r>
        <w:rPr>
          <w:rFonts w:ascii="Times New Roman" w:hAnsi="Times New Roman" w:cs="Times New Roman"/>
        </w:rPr>
        <w:t>Indiquer ici le calendrier de déploiement des actions prévues en vue d’atteindre l’objectif</w:t>
      </w:r>
      <w:r w:rsidRPr="002B5BEF">
        <w:rPr>
          <w:rFonts w:ascii="Times New Roman" w:hAnsi="Times New Roman" w:cs="Times New Roman"/>
        </w:rPr>
        <w:t>.</w:t>
      </w:r>
      <w:r>
        <w:rPr>
          <w:rFonts w:ascii="Times New Roman" w:hAnsi="Times New Roman" w:cs="Times New Roman"/>
        </w:rPr>
        <w:t xml:space="preserve"> Détailler au maximum vos estimations.</w:t>
      </w:r>
      <w:r w:rsidRPr="002B5BEF">
        <w:rPr>
          <w:rFonts w:ascii="Times New Roman" w:hAnsi="Times New Roman" w:cs="Times New Roman"/>
        </w:rPr>
        <w:t xml:space="preserve"> </w:t>
      </w:r>
    </w:p>
    <w:p w14:paraId="6BA04533" w14:textId="77777777" w:rsidR="001A4FED" w:rsidRPr="002B5BEF" w:rsidRDefault="001A4FED" w:rsidP="001A4FED">
      <w:pPr>
        <w:rPr>
          <w:rFonts w:ascii="Times New Roman" w:hAnsi="Times New Roman" w:cs="Times New Roman"/>
          <w:b/>
        </w:rPr>
      </w:pPr>
      <w:r w:rsidRPr="002B5BEF">
        <w:rPr>
          <w:rFonts w:ascii="Times New Roman" w:hAnsi="Times New Roman" w:cs="Times New Roman"/>
        </w:rPr>
        <w:t>…………………………………………………………………………………………………………………………………………………………………………………………………………………………………………………………………………………………………………………………………………………………………………………………………………………………………………………………………………………………………………………………………………………………………………………………………………………………………………………………………………………………………………………………………………………………………………………………………………………………………………………………………………………………………………………………………………………………………………………………………………………………………………………………………………………………………………………………………………………………………………………………………………………………………………………………………………………………………………………………………………………………………………………………………………………………………………………………………………………………………………………………………………………………………………………………………………………………………………………………………………………………………………………………………………………………………………………………………………………………………………………………………………………………………………………………………………………………………………………………………………………………………………………………………………………………………………………………………………………………………………………………………………………………………………………………………………………………………………………………………………………………………………………………………………………………………………………………………………………………………………………………………………………………………………………………………………………………………………………………………………………………………………………………………………………………………………………………………………………………………………………………………………………………………………………………………………………………………………………………………………………………………………………………………………………………………………………………………………………………………………………………………………………………………………………………………………</w:t>
      </w:r>
    </w:p>
    <w:p w14:paraId="115BC080" w14:textId="77777777" w:rsidR="001A4FED" w:rsidRDefault="001A4FED">
      <w:pPr>
        <w:spacing w:line="259" w:lineRule="auto"/>
        <w:rPr>
          <w:rFonts w:ascii="Times New Roman" w:hAnsi="Times New Roman" w:cs="Times New Roman"/>
          <w:b/>
        </w:rPr>
      </w:pPr>
      <w:r>
        <w:rPr>
          <w:rFonts w:ascii="Times New Roman" w:hAnsi="Times New Roman" w:cs="Times New Roman"/>
          <w:b/>
        </w:rPr>
        <w:br w:type="page"/>
      </w:r>
    </w:p>
    <w:p w14:paraId="2B1777B1" w14:textId="14C2D46B" w:rsidR="00E65236" w:rsidRPr="002B5BEF" w:rsidRDefault="00E65236" w:rsidP="00E65236">
      <w:pPr>
        <w:spacing w:after="0"/>
        <w:rPr>
          <w:rFonts w:ascii="Times New Roman" w:hAnsi="Times New Roman" w:cs="Times New Roman"/>
          <w:b/>
        </w:rPr>
      </w:pPr>
      <w:r w:rsidRPr="002B5BEF">
        <w:rPr>
          <w:rFonts w:ascii="Times New Roman" w:hAnsi="Times New Roman" w:cs="Times New Roman"/>
          <w:b/>
        </w:rPr>
        <w:lastRenderedPageBreak/>
        <w:t>Estimation du coût de réalisation de chacune de ces actions sur une année pleine :</w:t>
      </w:r>
    </w:p>
    <w:p w14:paraId="3E577AC5" w14:textId="25058450" w:rsidR="00E65236" w:rsidRPr="002B5BEF" w:rsidRDefault="00E65236" w:rsidP="00E65236">
      <w:pPr>
        <w:spacing w:after="0"/>
        <w:jc w:val="both"/>
        <w:rPr>
          <w:rFonts w:ascii="Times New Roman" w:hAnsi="Times New Roman" w:cs="Times New Roman"/>
        </w:rPr>
      </w:pPr>
      <w:r w:rsidRPr="002B5BEF">
        <w:rPr>
          <w:rFonts w:ascii="Times New Roman" w:hAnsi="Times New Roman" w:cs="Times New Roman"/>
        </w:rPr>
        <w:t>Détailler au maximum les estimations. Pour les actions ayant vocation à faire l’objet d’un financement à l’heure, indiquer le volume prévisionnel d’heures concernées par la valorisation</w:t>
      </w:r>
      <w:r w:rsidR="00A14948">
        <w:rPr>
          <w:rFonts w:ascii="Times New Roman" w:hAnsi="Times New Roman" w:cs="Times New Roman"/>
        </w:rPr>
        <w:t>.</w:t>
      </w:r>
    </w:p>
    <w:p w14:paraId="3D0DBD9F" w14:textId="77777777" w:rsidR="00E65236" w:rsidRPr="002B5BEF" w:rsidRDefault="00E65236" w:rsidP="00E65236">
      <w:pPr>
        <w:rPr>
          <w:rFonts w:ascii="Times New Roman" w:hAnsi="Times New Roman" w:cs="Times New Roman"/>
          <w:b/>
        </w:rPr>
      </w:pPr>
      <w:r w:rsidRPr="002B5BEF">
        <w:rPr>
          <w:rFonts w:ascii="Times New Roman" w:hAnsi="Times New Roman" w:cs="Times New Roman"/>
        </w:rPr>
        <w:t>…………………………………………………………………………………………………………………………………………………………………………………………………………………………………………………………………………………………………………………………………………………………………………………………………………………………………………………………………………………………………………………………………………………………………………………………………………………………………………………………………………………………………………………………………………………………………………………………………………………………………………………………………………………………………………………………………………………………………………………………………………………………………………………………………………………………………………………………………………………………………………………………………………………………………………………………………………………………………………………………………………………………………………………………………………………………………………………………………………………………………………………………………………………………………………………………………………………………………………………………………………………………………………………………………………………………………………………………………………………………………………………………………………………………………………………………………………………………………………………………………………………………………………………………………………………………………………………………………………………………………………………………………………………………………………………………………………………………………………………………………………………………………………………………………………………………………………………………………………………………………………………………………………………………………………………………………………………………………………………………………………………………………………………………………………………………………………………………………………………………………………………………………………………………………………………………………………………………………………………………………………………………………………………………………………………………………………………………………………………………………………………………………………………………………………………………………………</w:t>
      </w:r>
    </w:p>
    <w:p w14:paraId="53303F5F" w14:textId="77777777" w:rsidR="00E65236" w:rsidRPr="002B5BEF" w:rsidRDefault="00E65236" w:rsidP="00E65236">
      <w:pPr>
        <w:rPr>
          <w:rFonts w:ascii="Times New Roman" w:hAnsi="Times New Roman" w:cs="Times New Roman"/>
        </w:rPr>
      </w:pPr>
    </w:p>
    <w:p w14:paraId="272E59AC" w14:textId="77777777" w:rsidR="004C4F58" w:rsidRPr="002B5BEF" w:rsidRDefault="004C4F58">
      <w:pPr>
        <w:rPr>
          <w:rFonts w:ascii="Times New Roman" w:hAnsi="Times New Roman" w:cs="Times New Roman"/>
        </w:rPr>
      </w:pPr>
    </w:p>
    <w:sectPr w:rsidR="004C4F58" w:rsidRPr="002B5BEF" w:rsidSect="005E2860">
      <w:footerReference w:type="default" r:id="rId19"/>
      <w:pgSz w:w="11906" w:h="16838"/>
      <w:pgMar w:top="1418" w:right="1418" w:bottom="1418" w:left="1418"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B20E" w14:textId="77777777" w:rsidR="00E267A1" w:rsidRDefault="00E267A1" w:rsidP="00260F1D">
      <w:pPr>
        <w:spacing w:after="0" w:line="240" w:lineRule="auto"/>
      </w:pPr>
      <w:r>
        <w:separator/>
      </w:r>
    </w:p>
  </w:endnote>
  <w:endnote w:type="continuationSeparator" w:id="0">
    <w:p w14:paraId="32663BA7" w14:textId="77777777" w:rsidR="00E267A1" w:rsidRDefault="00E267A1" w:rsidP="00260F1D">
      <w:pPr>
        <w:spacing w:after="0" w:line="240" w:lineRule="auto"/>
      </w:pPr>
      <w:r>
        <w:continuationSeparator/>
      </w:r>
    </w:p>
  </w:endnote>
  <w:endnote w:type="continuationNotice" w:id="1">
    <w:p w14:paraId="25EDB74F" w14:textId="77777777" w:rsidR="00E267A1" w:rsidRDefault="00E26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736175"/>
      <w:docPartObj>
        <w:docPartGallery w:val="Page Numbers (Bottom of Page)"/>
        <w:docPartUnique/>
      </w:docPartObj>
    </w:sdtPr>
    <w:sdtEndPr/>
    <w:sdtContent>
      <w:p w14:paraId="14B4C812" w14:textId="29DB6734" w:rsidR="00490E62" w:rsidRDefault="00490E62">
        <w:pPr>
          <w:pStyle w:val="Pieddepage"/>
          <w:jc w:val="right"/>
        </w:pPr>
        <w:r>
          <w:fldChar w:fldCharType="begin"/>
        </w:r>
        <w:r>
          <w:instrText>PAGE   \* MERGEFORMAT</w:instrText>
        </w:r>
        <w:r>
          <w:fldChar w:fldCharType="separate"/>
        </w:r>
        <w:r>
          <w:t>2</w:t>
        </w:r>
        <w:r>
          <w:fldChar w:fldCharType="end"/>
        </w:r>
      </w:p>
    </w:sdtContent>
  </w:sdt>
  <w:p w14:paraId="384B9EF3" w14:textId="77777777" w:rsidR="00490E62" w:rsidRDefault="00490E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95E8" w14:textId="77777777" w:rsidR="00E267A1" w:rsidRDefault="00E267A1" w:rsidP="00260F1D">
      <w:pPr>
        <w:spacing w:after="0" w:line="240" w:lineRule="auto"/>
      </w:pPr>
      <w:r>
        <w:separator/>
      </w:r>
    </w:p>
  </w:footnote>
  <w:footnote w:type="continuationSeparator" w:id="0">
    <w:p w14:paraId="076360AA" w14:textId="77777777" w:rsidR="00E267A1" w:rsidRDefault="00E267A1" w:rsidP="00260F1D">
      <w:pPr>
        <w:spacing w:after="0" w:line="240" w:lineRule="auto"/>
      </w:pPr>
      <w:r>
        <w:continuationSeparator/>
      </w:r>
    </w:p>
  </w:footnote>
  <w:footnote w:type="continuationNotice" w:id="1">
    <w:p w14:paraId="6B1BA467" w14:textId="77777777" w:rsidR="00E267A1" w:rsidRDefault="00E267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2A3"/>
    <w:multiLevelType w:val="hybridMultilevel"/>
    <w:tmpl w:val="C254A354"/>
    <w:lvl w:ilvl="0" w:tplc="040C000B">
      <w:start w:val="1"/>
      <w:numFmt w:val="bullet"/>
      <w:lvlText w:val=""/>
      <w:lvlJc w:val="left"/>
      <w:pPr>
        <w:ind w:left="3196" w:hanging="360"/>
      </w:pPr>
      <w:rPr>
        <w:rFonts w:ascii="Wingdings" w:hAnsi="Wingdings"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abstractNum w:abstractNumId="1" w15:restartNumberingAfterBreak="0">
    <w:nsid w:val="08E43115"/>
    <w:multiLevelType w:val="hybridMultilevel"/>
    <w:tmpl w:val="4372F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24476"/>
    <w:multiLevelType w:val="hybridMultilevel"/>
    <w:tmpl w:val="A3C42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37523"/>
    <w:multiLevelType w:val="hybridMultilevel"/>
    <w:tmpl w:val="0254B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F242F5"/>
    <w:multiLevelType w:val="hybridMultilevel"/>
    <w:tmpl w:val="47002860"/>
    <w:lvl w:ilvl="0" w:tplc="73526D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AB2186"/>
    <w:multiLevelType w:val="hybridMultilevel"/>
    <w:tmpl w:val="F0D22C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4F1114D"/>
    <w:multiLevelType w:val="hybridMultilevel"/>
    <w:tmpl w:val="AFAE36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1D7B4A"/>
    <w:multiLevelType w:val="hybridMultilevel"/>
    <w:tmpl w:val="942855A8"/>
    <w:lvl w:ilvl="0" w:tplc="BDE4728A">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98A07B3"/>
    <w:multiLevelType w:val="hybridMultilevel"/>
    <w:tmpl w:val="37A2D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2F5E63"/>
    <w:multiLevelType w:val="hybridMultilevel"/>
    <w:tmpl w:val="A900F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D17B5"/>
    <w:multiLevelType w:val="hybridMultilevel"/>
    <w:tmpl w:val="D4B23F12"/>
    <w:lvl w:ilvl="0" w:tplc="6C76894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9E334D"/>
    <w:multiLevelType w:val="hybridMultilevel"/>
    <w:tmpl w:val="0E368BB0"/>
    <w:lvl w:ilvl="0" w:tplc="8132BA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9B58A3"/>
    <w:multiLevelType w:val="hybridMultilevel"/>
    <w:tmpl w:val="D6AE603C"/>
    <w:lvl w:ilvl="0" w:tplc="56882A3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4918BF"/>
    <w:multiLevelType w:val="hybridMultilevel"/>
    <w:tmpl w:val="35BCE406"/>
    <w:lvl w:ilvl="0" w:tplc="040C000F">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4" w15:restartNumberingAfterBreak="0">
    <w:nsid w:val="2CF85EA9"/>
    <w:multiLevelType w:val="hybridMultilevel"/>
    <w:tmpl w:val="AFDC39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50C57B3"/>
    <w:multiLevelType w:val="hybridMultilevel"/>
    <w:tmpl w:val="8376DEE6"/>
    <w:lvl w:ilvl="0" w:tplc="FFFFFFFF">
      <w:numFmt w:val="bullet"/>
      <w:lvlText w:val="-"/>
      <w:lvlJc w:val="left"/>
      <w:pPr>
        <w:ind w:left="720" w:hanging="360"/>
      </w:pPr>
      <w:rPr>
        <w:rFonts w:ascii="Times New Roman" w:eastAsiaTheme="minorHAnsi" w:hAnsi="Times New Roman" w:cs="Times New Roman" w:hint="default"/>
      </w:rPr>
    </w:lvl>
    <w:lvl w:ilvl="1" w:tplc="040C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5C0D7F"/>
    <w:multiLevelType w:val="hybridMultilevel"/>
    <w:tmpl w:val="0756E08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7655140"/>
    <w:multiLevelType w:val="hybridMultilevel"/>
    <w:tmpl w:val="35BCE406"/>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8" w15:restartNumberingAfterBreak="0">
    <w:nsid w:val="46E91F49"/>
    <w:multiLevelType w:val="hybridMultilevel"/>
    <w:tmpl w:val="B120BA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4B3419"/>
    <w:multiLevelType w:val="hybridMultilevel"/>
    <w:tmpl w:val="3AB6A424"/>
    <w:lvl w:ilvl="0" w:tplc="6744F8B8">
      <w:start w:val="1"/>
      <w:numFmt w:val="upp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0" w15:restartNumberingAfterBreak="0">
    <w:nsid w:val="4D155E61"/>
    <w:multiLevelType w:val="hybridMultilevel"/>
    <w:tmpl w:val="EDD231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431787"/>
    <w:multiLevelType w:val="hybridMultilevel"/>
    <w:tmpl w:val="5358C5F2"/>
    <w:lvl w:ilvl="0" w:tplc="8CC85E4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4D698D"/>
    <w:multiLevelType w:val="hybridMultilevel"/>
    <w:tmpl w:val="1ED2E244"/>
    <w:lvl w:ilvl="0" w:tplc="0D48D2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510EA4"/>
    <w:multiLevelType w:val="hybridMultilevel"/>
    <w:tmpl w:val="35BCE406"/>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4" w15:restartNumberingAfterBreak="0">
    <w:nsid w:val="5EFD498A"/>
    <w:multiLevelType w:val="hybridMultilevel"/>
    <w:tmpl w:val="E516335E"/>
    <w:lvl w:ilvl="0" w:tplc="117E79E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328487A"/>
    <w:multiLevelType w:val="hybridMultilevel"/>
    <w:tmpl w:val="36222B5E"/>
    <w:lvl w:ilvl="0" w:tplc="8A64AA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A5471B"/>
    <w:multiLevelType w:val="hybridMultilevel"/>
    <w:tmpl w:val="E598A2E6"/>
    <w:lvl w:ilvl="0" w:tplc="BBFC4FD4">
      <w:start w:val="600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8831A6"/>
    <w:multiLevelType w:val="hybridMultilevel"/>
    <w:tmpl w:val="88BC27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1046949"/>
    <w:multiLevelType w:val="hybridMultilevel"/>
    <w:tmpl w:val="49828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3C5C7F"/>
    <w:multiLevelType w:val="hybridMultilevel"/>
    <w:tmpl w:val="F458616A"/>
    <w:lvl w:ilvl="0" w:tplc="DEC8609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C934C8"/>
    <w:multiLevelType w:val="hybridMultilevel"/>
    <w:tmpl w:val="1AC20C4E"/>
    <w:lvl w:ilvl="0" w:tplc="CB0417F2">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74524692"/>
    <w:multiLevelType w:val="hybridMultilevel"/>
    <w:tmpl w:val="408E10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8B3971"/>
    <w:multiLevelType w:val="hybridMultilevel"/>
    <w:tmpl w:val="B218EC16"/>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3360E0"/>
    <w:multiLevelType w:val="hybridMultilevel"/>
    <w:tmpl w:val="44E440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8"/>
  </w:num>
  <w:num w:numId="8">
    <w:abstractNumId w:val="34"/>
  </w:num>
  <w:num w:numId="9">
    <w:abstractNumId w:val="14"/>
  </w:num>
  <w:num w:numId="10">
    <w:abstractNumId w:val="12"/>
  </w:num>
  <w:num w:numId="11">
    <w:abstractNumId w:val="27"/>
  </w:num>
  <w:num w:numId="12">
    <w:abstractNumId w:val="5"/>
  </w:num>
  <w:num w:numId="13">
    <w:abstractNumId w:val="28"/>
  </w:num>
  <w:num w:numId="14">
    <w:abstractNumId w:val="34"/>
  </w:num>
  <w:num w:numId="15">
    <w:abstractNumId w:val="14"/>
  </w:num>
  <w:num w:numId="16">
    <w:abstractNumId w:val="26"/>
  </w:num>
  <w:num w:numId="17">
    <w:abstractNumId w:val="7"/>
  </w:num>
  <w:num w:numId="18">
    <w:abstractNumId w:val="13"/>
  </w:num>
  <w:num w:numId="19">
    <w:abstractNumId w:val="1"/>
  </w:num>
  <w:num w:numId="20">
    <w:abstractNumId w:val="30"/>
  </w:num>
  <w:num w:numId="21">
    <w:abstractNumId w:val="27"/>
  </w:num>
  <w:num w:numId="22">
    <w:abstractNumId w:val="17"/>
  </w:num>
  <w:num w:numId="23">
    <w:abstractNumId w:val="23"/>
  </w:num>
  <w:num w:numId="24">
    <w:abstractNumId w:val="3"/>
  </w:num>
  <w:num w:numId="25">
    <w:abstractNumId w:val="22"/>
  </w:num>
  <w:num w:numId="26">
    <w:abstractNumId w:val="11"/>
  </w:num>
  <w:num w:numId="27">
    <w:abstractNumId w:val="25"/>
  </w:num>
  <w:num w:numId="28">
    <w:abstractNumId w:val="10"/>
  </w:num>
  <w:num w:numId="29">
    <w:abstractNumId w:val="15"/>
  </w:num>
  <w:num w:numId="30">
    <w:abstractNumId w:val="18"/>
  </w:num>
  <w:num w:numId="31">
    <w:abstractNumId w:val="9"/>
  </w:num>
  <w:num w:numId="32">
    <w:abstractNumId w:val="32"/>
  </w:num>
  <w:num w:numId="33">
    <w:abstractNumId w:val="16"/>
  </w:num>
  <w:num w:numId="34">
    <w:abstractNumId w:val="8"/>
  </w:num>
  <w:num w:numId="35">
    <w:abstractNumId w:val="20"/>
  </w:num>
  <w:num w:numId="36">
    <w:abstractNumId w:val="0"/>
  </w:num>
  <w:num w:numId="37">
    <w:abstractNumId w:val="6"/>
  </w:num>
  <w:num w:numId="38">
    <w:abstractNumId w:val="2"/>
  </w:num>
  <w:num w:numId="39">
    <w:abstractNumId w:val="33"/>
  </w:num>
  <w:num w:numId="40">
    <w:abstractNumId w:val="29"/>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36"/>
    <w:rsid w:val="00000645"/>
    <w:rsid w:val="00000EC6"/>
    <w:rsid w:val="000020CD"/>
    <w:rsid w:val="0000233B"/>
    <w:rsid w:val="000035CA"/>
    <w:rsid w:val="00004663"/>
    <w:rsid w:val="000055FD"/>
    <w:rsid w:val="00005D1B"/>
    <w:rsid w:val="00007B3E"/>
    <w:rsid w:val="00010661"/>
    <w:rsid w:val="000136FB"/>
    <w:rsid w:val="00015E74"/>
    <w:rsid w:val="0002056A"/>
    <w:rsid w:val="00025EB8"/>
    <w:rsid w:val="00027D3D"/>
    <w:rsid w:val="000316E9"/>
    <w:rsid w:val="000379E5"/>
    <w:rsid w:val="0004051F"/>
    <w:rsid w:val="000406F2"/>
    <w:rsid w:val="00042A5C"/>
    <w:rsid w:val="00043C6E"/>
    <w:rsid w:val="000455DA"/>
    <w:rsid w:val="00050192"/>
    <w:rsid w:val="000505DA"/>
    <w:rsid w:val="0005075D"/>
    <w:rsid w:val="0005242D"/>
    <w:rsid w:val="00052F9E"/>
    <w:rsid w:val="000542A8"/>
    <w:rsid w:val="00057699"/>
    <w:rsid w:val="000631AE"/>
    <w:rsid w:val="000649D5"/>
    <w:rsid w:val="00067A87"/>
    <w:rsid w:val="000716D4"/>
    <w:rsid w:val="000726FC"/>
    <w:rsid w:val="0007646F"/>
    <w:rsid w:val="00083508"/>
    <w:rsid w:val="000840F6"/>
    <w:rsid w:val="000847D5"/>
    <w:rsid w:val="00084C6A"/>
    <w:rsid w:val="00084E7E"/>
    <w:rsid w:val="0009038E"/>
    <w:rsid w:val="00090DE6"/>
    <w:rsid w:val="00092E7E"/>
    <w:rsid w:val="000A0974"/>
    <w:rsid w:val="000A13BC"/>
    <w:rsid w:val="000A2571"/>
    <w:rsid w:val="000B20B5"/>
    <w:rsid w:val="000B2BA3"/>
    <w:rsid w:val="000B50B2"/>
    <w:rsid w:val="000C07D8"/>
    <w:rsid w:val="000C123C"/>
    <w:rsid w:val="000C373B"/>
    <w:rsid w:val="000C71A8"/>
    <w:rsid w:val="000C786E"/>
    <w:rsid w:val="000D0B6F"/>
    <w:rsid w:val="000D140F"/>
    <w:rsid w:val="000D1640"/>
    <w:rsid w:val="000D25E6"/>
    <w:rsid w:val="000D2F01"/>
    <w:rsid w:val="000D5A24"/>
    <w:rsid w:val="000D6F88"/>
    <w:rsid w:val="000E12BC"/>
    <w:rsid w:val="000E2828"/>
    <w:rsid w:val="000E4202"/>
    <w:rsid w:val="000E6A2A"/>
    <w:rsid w:val="000F1C99"/>
    <w:rsid w:val="000F3702"/>
    <w:rsid w:val="000F4C38"/>
    <w:rsid w:val="000F4E74"/>
    <w:rsid w:val="000F4EF0"/>
    <w:rsid w:val="000F6240"/>
    <w:rsid w:val="000F628C"/>
    <w:rsid w:val="000F72E9"/>
    <w:rsid w:val="001001C4"/>
    <w:rsid w:val="00101485"/>
    <w:rsid w:val="00101C03"/>
    <w:rsid w:val="00104F13"/>
    <w:rsid w:val="001055AC"/>
    <w:rsid w:val="00105E69"/>
    <w:rsid w:val="00110837"/>
    <w:rsid w:val="00112D01"/>
    <w:rsid w:val="00113DFC"/>
    <w:rsid w:val="00116B6D"/>
    <w:rsid w:val="00116EBF"/>
    <w:rsid w:val="00122A1F"/>
    <w:rsid w:val="0012514E"/>
    <w:rsid w:val="001256F8"/>
    <w:rsid w:val="00127316"/>
    <w:rsid w:val="001319C1"/>
    <w:rsid w:val="001354B7"/>
    <w:rsid w:val="0013608C"/>
    <w:rsid w:val="001447A3"/>
    <w:rsid w:val="00146AC1"/>
    <w:rsid w:val="001475D3"/>
    <w:rsid w:val="00150C5D"/>
    <w:rsid w:val="0015134C"/>
    <w:rsid w:val="0015755A"/>
    <w:rsid w:val="00160595"/>
    <w:rsid w:val="00161298"/>
    <w:rsid w:val="0016192E"/>
    <w:rsid w:val="00161B03"/>
    <w:rsid w:val="001646D0"/>
    <w:rsid w:val="00164887"/>
    <w:rsid w:val="00167C17"/>
    <w:rsid w:val="001738B3"/>
    <w:rsid w:val="001746FA"/>
    <w:rsid w:val="001753D1"/>
    <w:rsid w:val="001766EC"/>
    <w:rsid w:val="00176DE6"/>
    <w:rsid w:val="00182109"/>
    <w:rsid w:val="0018273A"/>
    <w:rsid w:val="00182F56"/>
    <w:rsid w:val="00184B6C"/>
    <w:rsid w:val="001867C4"/>
    <w:rsid w:val="0019017F"/>
    <w:rsid w:val="0019465A"/>
    <w:rsid w:val="0019504C"/>
    <w:rsid w:val="00196C93"/>
    <w:rsid w:val="001A04F4"/>
    <w:rsid w:val="001A1EEF"/>
    <w:rsid w:val="001A2498"/>
    <w:rsid w:val="001A25FE"/>
    <w:rsid w:val="001A4FED"/>
    <w:rsid w:val="001A562C"/>
    <w:rsid w:val="001B1620"/>
    <w:rsid w:val="001B1EA4"/>
    <w:rsid w:val="001B26C0"/>
    <w:rsid w:val="001B5B8A"/>
    <w:rsid w:val="001B7F39"/>
    <w:rsid w:val="001C2AC7"/>
    <w:rsid w:val="001C2E23"/>
    <w:rsid w:val="001C376B"/>
    <w:rsid w:val="001C4155"/>
    <w:rsid w:val="001C5701"/>
    <w:rsid w:val="001D0473"/>
    <w:rsid w:val="001D0E43"/>
    <w:rsid w:val="001D0E46"/>
    <w:rsid w:val="001D2FDF"/>
    <w:rsid w:val="001D7B37"/>
    <w:rsid w:val="001E00D9"/>
    <w:rsid w:val="001E3D04"/>
    <w:rsid w:val="001E49DB"/>
    <w:rsid w:val="001E5DC7"/>
    <w:rsid w:val="001E6802"/>
    <w:rsid w:val="001F133C"/>
    <w:rsid w:val="001F3A85"/>
    <w:rsid w:val="001F491F"/>
    <w:rsid w:val="001F4FC2"/>
    <w:rsid w:val="001F5547"/>
    <w:rsid w:val="00200AE8"/>
    <w:rsid w:val="00202FDE"/>
    <w:rsid w:val="002071BD"/>
    <w:rsid w:val="00210769"/>
    <w:rsid w:val="00211EB6"/>
    <w:rsid w:val="0021279B"/>
    <w:rsid w:val="00213896"/>
    <w:rsid w:val="00221AFA"/>
    <w:rsid w:val="002221E2"/>
    <w:rsid w:val="002244C4"/>
    <w:rsid w:val="00227F29"/>
    <w:rsid w:val="00235F9D"/>
    <w:rsid w:val="00241047"/>
    <w:rsid w:val="00242A5E"/>
    <w:rsid w:val="00243094"/>
    <w:rsid w:val="00243142"/>
    <w:rsid w:val="002438F1"/>
    <w:rsid w:val="00244F1E"/>
    <w:rsid w:val="00252BC8"/>
    <w:rsid w:val="00252E81"/>
    <w:rsid w:val="002534F0"/>
    <w:rsid w:val="00256A09"/>
    <w:rsid w:val="00256F2A"/>
    <w:rsid w:val="002604BF"/>
    <w:rsid w:val="00260F1D"/>
    <w:rsid w:val="002610F7"/>
    <w:rsid w:val="0026229E"/>
    <w:rsid w:val="0026384E"/>
    <w:rsid w:val="002638EC"/>
    <w:rsid w:val="00266888"/>
    <w:rsid w:val="00267426"/>
    <w:rsid w:val="002674F9"/>
    <w:rsid w:val="00267596"/>
    <w:rsid w:val="0027005E"/>
    <w:rsid w:val="0027413B"/>
    <w:rsid w:val="002761CE"/>
    <w:rsid w:val="00281998"/>
    <w:rsid w:val="002839D1"/>
    <w:rsid w:val="00286338"/>
    <w:rsid w:val="00287A35"/>
    <w:rsid w:val="002901D2"/>
    <w:rsid w:val="002903CB"/>
    <w:rsid w:val="00290D11"/>
    <w:rsid w:val="00293D27"/>
    <w:rsid w:val="00294A2A"/>
    <w:rsid w:val="00294B6A"/>
    <w:rsid w:val="002963C0"/>
    <w:rsid w:val="002974D6"/>
    <w:rsid w:val="00297861"/>
    <w:rsid w:val="002A0413"/>
    <w:rsid w:val="002A250B"/>
    <w:rsid w:val="002A30A7"/>
    <w:rsid w:val="002A61EB"/>
    <w:rsid w:val="002B092B"/>
    <w:rsid w:val="002B148A"/>
    <w:rsid w:val="002B167E"/>
    <w:rsid w:val="002B5A9A"/>
    <w:rsid w:val="002B5BEF"/>
    <w:rsid w:val="002B7495"/>
    <w:rsid w:val="002B78C0"/>
    <w:rsid w:val="002C38DA"/>
    <w:rsid w:val="002C4388"/>
    <w:rsid w:val="002D1565"/>
    <w:rsid w:val="002D1A03"/>
    <w:rsid w:val="002D6AB5"/>
    <w:rsid w:val="002D6BF3"/>
    <w:rsid w:val="002D74A7"/>
    <w:rsid w:val="002E1766"/>
    <w:rsid w:val="002E1AC9"/>
    <w:rsid w:val="002E2C6A"/>
    <w:rsid w:val="002E3A6A"/>
    <w:rsid w:val="002E41B4"/>
    <w:rsid w:val="002E4C09"/>
    <w:rsid w:val="002E5E14"/>
    <w:rsid w:val="002E7ABA"/>
    <w:rsid w:val="002F00A5"/>
    <w:rsid w:val="002F09F9"/>
    <w:rsid w:val="002F4628"/>
    <w:rsid w:val="002F482C"/>
    <w:rsid w:val="002F4AA5"/>
    <w:rsid w:val="002F5649"/>
    <w:rsid w:val="00302377"/>
    <w:rsid w:val="00302AAD"/>
    <w:rsid w:val="003046E3"/>
    <w:rsid w:val="00306406"/>
    <w:rsid w:val="00310EAC"/>
    <w:rsid w:val="00312AB0"/>
    <w:rsid w:val="0031585F"/>
    <w:rsid w:val="00316CB1"/>
    <w:rsid w:val="00316FDF"/>
    <w:rsid w:val="00320D60"/>
    <w:rsid w:val="00321D86"/>
    <w:rsid w:val="00323E13"/>
    <w:rsid w:val="00325B14"/>
    <w:rsid w:val="003303AC"/>
    <w:rsid w:val="0033112E"/>
    <w:rsid w:val="0033132C"/>
    <w:rsid w:val="003364C6"/>
    <w:rsid w:val="00340AFD"/>
    <w:rsid w:val="00340C54"/>
    <w:rsid w:val="00345519"/>
    <w:rsid w:val="00345840"/>
    <w:rsid w:val="00346052"/>
    <w:rsid w:val="00347F4A"/>
    <w:rsid w:val="00354F91"/>
    <w:rsid w:val="00355D4A"/>
    <w:rsid w:val="003637EC"/>
    <w:rsid w:val="00364E53"/>
    <w:rsid w:val="003658DD"/>
    <w:rsid w:val="00366F3F"/>
    <w:rsid w:val="00367558"/>
    <w:rsid w:val="003723E5"/>
    <w:rsid w:val="00372C81"/>
    <w:rsid w:val="003756BF"/>
    <w:rsid w:val="00377443"/>
    <w:rsid w:val="003807D2"/>
    <w:rsid w:val="003808B8"/>
    <w:rsid w:val="00381D35"/>
    <w:rsid w:val="00381FDC"/>
    <w:rsid w:val="003827C1"/>
    <w:rsid w:val="00384EE1"/>
    <w:rsid w:val="00386058"/>
    <w:rsid w:val="00391BE9"/>
    <w:rsid w:val="00395922"/>
    <w:rsid w:val="003960FF"/>
    <w:rsid w:val="003A0045"/>
    <w:rsid w:val="003A2CBE"/>
    <w:rsid w:val="003A7678"/>
    <w:rsid w:val="003B1F3D"/>
    <w:rsid w:val="003B2D19"/>
    <w:rsid w:val="003B39E4"/>
    <w:rsid w:val="003B4C40"/>
    <w:rsid w:val="003B5CBA"/>
    <w:rsid w:val="003B5D64"/>
    <w:rsid w:val="003B6443"/>
    <w:rsid w:val="003B69BC"/>
    <w:rsid w:val="003B7095"/>
    <w:rsid w:val="003B722F"/>
    <w:rsid w:val="003B789F"/>
    <w:rsid w:val="003C04D4"/>
    <w:rsid w:val="003C1514"/>
    <w:rsid w:val="003C191A"/>
    <w:rsid w:val="003C2ED0"/>
    <w:rsid w:val="003C6041"/>
    <w:rsid w:val="003C6164"/>
    <w:rsid w:val="003C6A79"/>
    <w:rsid w:val="003C6D31"/>
    <w:rsid w:val="003C7F39"/>
    <w:rsid w:val="003D214C"/>
    <w:rsid w:val="003D27DC"/>
    <w:rsid w:val="003D3C1A"/>
    <w:rsid w:val="003E44A9"/>
    <w:rsid w:val="003E59E2"/>
    <w:rsid w:val="003E66BC"/>
    <w:rsid w:val="003F018F"/>
    <w:rsid w:val="003F052F"/>
    <w:rsid w:val="003F246F"/>
    <w:rsid w:val="003F290A"/>
    <w:rsid w:val="003F34F1"/>
    <w:rsid w:val="003F5F31"/>
    <w:rsid w:val="003F7AC6"/>
    <w:rsid w:val="00402EAB"/>
    <w:rsid w:val="00403114"/>
    <w:rsid w:val="00407EE8"/>
    <w:rsid w:val="00410D81"/>
    <w:rsid w:val="00410EE4"/>
    <w:rsid w:val="004121A2"/>
    <w:rsid w:val="00413F08"/>
    <w:rsid w:val="00417E50"/>
    <w:rsid w:val="004233D8"/>
    <w:rsid w:val="00423C63"/>
    <w:rsid w:val="00423DF8"/>
    <w:rsid w:val="0042419F"/>
    <w:rsid w:val="004243C2"/>
    <w:rsid w:val="00430AF1"/>
    <w:rsid w:val="00431640"/>
    <w:rsid w:val="00434498"/>
    <w:rsid w:val="00435F0B"/>
    <w:rsid w:val="00441648"/>
    <w:rsid w:val="00441834"/>
    <w:rsid w:val="00441ABB"/>
    <w:rsid w:val="00447C9A"/>
    <w:rsid w:val="0045133D"/>
    <w:rsid w:val="004525A9"/>
    <w:rsid w:val="00452CB9"/>
    <w:rsid w:val="00455410"/>
    <w:rsid w:val="00456EB1"/>
    <w:rsid w:val="0046035A"/>
    <w:rsid w:val="00460C72"/>
    <w:rsid w:val="004664B8"/>
    <w:rsid w:val="00470732"/>
    <w:rsid w:val="00472919"/>
    <w:rsid w:val="00473271"/>
    <w:rsid w:val="004764B2"/>
    <w:rsid w:val="004767FB"/>
    <w:rsid w:val="004840E2"/>
    <w:rsid w:val="00484D15"/>
    <w:rsid w:val="00485511"/>
    <w:rsid w:val="00487083"/>
    <w:rsid w:val="004878CA"/>
    <w:rsid w:val="00490972"/>
    <w:rsid w:val="00490E62"/>
    <w:rsid w:val="00491BBB"/>
    <w:rsid w:val="00491FA6"/>
    <w:rsid w:val="004928A6"/>
    <w:rsid w:val="00493940"/>
    <w:rsid w:val="00494917"/>
    <w:rsid w:val="004951FA"/>
    <w:rsid w:val="0049540B"/>
    <w:rsid w:val="004A0C77"/>
    <w:rsid w:val="004A1148"/>
    <w:rsid w:val="004A33CC"/>
    <w:rsid w:val="004A3826"/>
    <w:rsid w:val="004B28A2"/>
    <w:rsid w:val="004B3AFB"/>
    <w:rsid w:val="004B5E34"/>
    <w:rsid w:val="004B6428"/>
    <w:rsid w:val="004B69DC"/>
    <w:rsid w:val="004C14AA"/>
    <w:rsid w:val="004C1671"/>
    <w:rsid w:val="004C4F58"/>
    <w:rsid w:val="004C73F0"/>
    <w:rsid w:val="004C7ECB"/>
    <w:rsid w:val="004D1C72"/>
    <w:rsid w:val="004D1EFA"/>
    <w:rsid w:val="004D252F"/>
    <w:rsid w:val="004D2E42"/>
    <w:rsid w:val="004D57BC"/>
    <w:rsid w:val="004E11AE"/>
    <w:rsid w:val="004E1203"/>
    <w:rsid w:val="004E41DA"/>
    <w:rsid w:val="004E455C"/>
    <w:rsid w:val="004E4E9F"/>
    <w:rsid w:val="004E5146"/>
    <w:rsid w:val="004E606B"/>
    <w:rsid w:val="004E739A"/>
    <w:rsid w:val="004E741F"/>
    <w:rsid w:val="004F1570"/>
    <w:rsid w:val="004F2893"/>
    <w:rsid w:val="005016B7"/>
    <w:rsid w:val="005027E3"/>
    <w:rsid w:val="005035F5"/>
    <w:rsid w:val="00504EEB"/>
    <w:rsid w:val="00506007"/>
    <w:rsid w:val="00506CC9"/>
    <w:rsid w:val="0050733B"/>
    <w:rsid w:val="00513E51"/>
    <w:rsid w:val="00513EE0"/>
    <w:rsid w:val="0051696D"/>
    <w:rsid w:val="00517F78"/>
    <w:rsid w:val="0052398C"/>
    <w:rsid w:val="00525701"/>
    <w:rsid w:val="00525AF0"/>
    <w:rsid w:val="00526C31"/>
    <w:rsid w:val="00527B64"/>
    <w:rsid w:val="00536340"/>
    <w:rsid w:val="00537D99"/>
    <w:rsid w:val="0054022E"/>
    <w:rsid w:val="00540DAD"/>
    <w:rsid w:val="00541FEF"/>
    <w:rsid w:val="00542398"/>
    <w:rsid w:val="005425F7"/>
    <w:rsid w:val="00543ECC"/>
    <w:rsid w:val="00544BD9"/>
    <w:rsid w:val="00545588"/>
    <w:rsid w:val="00551DFC"/>
    <w:rsid w:val="00553AC3"/>
    <w:rsid w:val="005549D6"/>
    <w:rsid w:val="005558F8"/>
    <w:rsid w:val="00555BFD"/>
    <w:rsid w:val="00557DCB"/>
    <w:rsid w:val="0056683F"/>
    <w:rsid w:val="00566BE7"/>
    <w:rsid w:val="0057264D"/>
    <w:rsid w:val="00573092"/>
    <w:rsid w:val="00575FFF"/>
    <w:rsid w:val="00577E5B"/>
    <w:rsid w:val="0058035C"/>
    <w:rsid w:val="00582389"/>
    <w:rsid w:val="0058341B"/>
    <w:rsid w:val="00584BAA"/>
    <w:rsid w:val="00585E04"/>
    <w:rsid w:val="005877A7"/>
    <w:rsid w:val="00591D2D"/>
    <w:rsid w:val="00592054"/>
    <w:rsid w:val="00592D5E"/>
    <w:rsid w:val="00593727"/>
    <w:rsid w:val="00595A0A"/>
    <w:rsid w:val="005A401C"/>
    <w:rsid w:val="005A41CB"/>
    <w:rsid w:val="005A575D"/>
    <w:rsid w:val="005A6ED2"/>
    <w:rsid w:val="005B02FB"/>
    <w:rsid w:val="005B2749"/>
    <w:rsid w:val="005B29FE"/>
    <w:rsid w:val="005B3525"/>
    <w:rsid w:val="005B48A9"/>
    <w:rsid w:val="005B639D"/>
    <w:rsid w:val="005B6D45"/>
    <w:rsid w:val="005C15DD"/>
    <w:rsid w:val="005C2E8E"/>
    <w:rsid w:val="005C2FAC"/>
    <w:rsid w:val="005C3553"/>
    <w:rsid w:val="005C4592"/>
    <w:rsid w:val="005C573A"/>
    <w:rsid w:val="005C6C3D"/>
    <w:rsid w:val="005D0497"/>
    <w:rsid w:val="005D0562"/>
    <w:rsid w:val="005D0BDC"/>
    <w:rsid w:val="005D23AE"/>
    <w:rsid w:val="005D26AF"/>
    <w:rsid w:val="005D2E78"/>
    <w:rsid w:val="005D332F"/>
    <w:rsid w:val="005D49AD"/>
    <w:rsid w:val="005D4CAC"/>
    <w:rsid w:val="005D565D"/>
    <w:rsid w:val="005D6AD8"/>
    <w:rsid w:val="005D734B"/>
    <w:rsid w:val="005E0983"/>
    <w:rsid w:val="005E21E1"/>
    <w:rsid w:val="005E2860"/>
    <w:rsid w:val="005F0DD3"/>
    <w:rsid w:val="005F185C"/>
    <w:rsid w:val="005F3BBB"/>
    <w:rsid w:val="005F6310"/>
    <w:rsid w:val="005F704D"/>
    <w:rsid w:val="005F750F"/>
    <w:rsid w:val="005F766A"/>
    <w:rsid w:val="005F77CA"/>
    <w:rsid w:val="00600926"/>
    <w:rsid w:val="006059C6"/>
    <w:rsid w:val="00605AA2"/>
    <w:rsid w:val="00611511"/>
    <w:rsid w:val="00611AA4"/>
    <w:rsid w:val="0061289A"/>
    <w:rsid w:val="00613C09"/>
    <w:rsid w:val="0061401D"/>
    <w:rsid w:val="00614ED0"/>
    <w:rsid w:val="00615CB0"/>
    <w:rsid w:val="006202A8"/>
    <w:rsid w:val="006202ED"/>
    <w:rsid w:val="006219CD"/>
    <w:rsid w:val="0062752D"/>
    <w:rsid w:val="00631494"/>
    <w:rsid w:val="0063513E"/>
    <w:rsid w:val="006407EB"/>
    <w:rsid w:val="006411CF"/>
    <w:rsid w:val="00641217"/>
    <w:rsid w:val="0064141F"/>
    <w:rsid w:val="006428D4"/>
    <w:rsid w:val="0064450B"/>
    <w:rsid w:val="00644C73"/>
    <w:rsid w:val="00645181"/>
    <w:rsid w:val="00646A56"/>
    <w:rsid w:val="00650C2B"/>
    <w:rsid w:val="006531BE"/>
    <w:rsid w:val="00660CE1"/>
    <w:rsid w:val="006616C5"/>
    <w:rsid w:val="006643D4"/>
    <w:rsid w:val="0067373F"/>
    <w:rsid w:val="00673891"/>
    <w:rsid w:val="00674D62"/>
    <w:rsid w:val="00675455"/>
    <w:rsid w:val="00675799"/>
    <w:rsid w:val="0068161F"/>
    <w:rsid w:val="006857BC"/>
    <w:rsid w:val="0068605A"/>
    <w:rsid w:val="006875C1"/>
    <w:rsid w:val="006923EC"/>
    <w:rsid w:val="00692B18"/>
    <w:rsid w:val="00696215"/>
    <w:rsid w:val="00697087"/>
    <w:rsid w:val="00697B2E"/>
    <w:rsid w:val="00697DFF"/>
    <w:rsid w:val="00697F6B"/>
    <w:rsid w:val="006A3A36"/>
    <w:rsid w:val="006A3DC9"/>
    <w:rsid w:val="006A4298"/>
    <w:rsid w:val="006A6212"/>
    <w:rsid w:val="006B1904"/>
    <w:rsid w:val="006B2005"/>
    <w:rsid w:val="006B2434"/>
    <w:rsid w:val="006B24D6"/>
    <w:rsid w:val="006B2A9A"/>
    <w:rsid w:val="006B34C5"/>
    <w:rsid w:val="006B443A"/>
    <w:rsid w:val="006B5622"/>
    <w:rsid w:val="006B57B1"/>
    <w:rsid w:val="006C28EB"/>
    <w:rsid w:val="006C2C3B"/>
    <w:rsid w:val="006C3CE8"/>
    <w:rsid w:val="006C3EB4"/>
    <w:rsid w:val="006D2917"/>
    <w:rsid w:val="006D2F46"/>
    <w:rsid w:val="006E0797"/>
    <w:rsid w:val="006E18FE"/>
    <w:rsid w:val="006E2BAC"/>
    <w:rsid w:val="006E6B9F"/>
    <w:rsid w:val="006E6D60"/>
    <w:rsid w:val="006F2349"/>
    <w:rsid w:val="006F2A14"/>
    <w:rsid w:val="006F7272"/>
    <w:rsid w:val="006F75CA"/>
    <w:rsid w:val="007029C5"/>
    <w:rsid w:val="00703760"/>
    <w:rsid w:val="0070379A"/>
    <w:rsid w:val="007041B9"/>
    <w:rsid w:val="00713151"/>
    <w:rsid w:val="007131BA"/>
    <w:rsid w:val="00715435"/>
    <w:rsid w:val="007174DC"/>
    <w:rsid w:val="00717FBC"/>
    <w:rsid w:val="007202A4"/>
    <w:rsid w:val="0072093B"/>
    <w:rsid w:val="00722447"/>
    <w:rsid w:val="0072326E"/>
    <w:rsid w:val="00723AF8"/>
    <w:rsid w:val="00724BDF"/>
    <w:rsid w:val="00724C90"/>
    <w:rsid w:val="00726131"/>
    <w:rsid w:val="00726359"/>
    <w:rsid w:val="00726F27"/>
    <w:rsid w:val="00727878"/>
    <w:rsid w:val="00731717"/>
    <w:rsid w:val="00732FBA"/>
    <w:rsid w:val="007358E6"/>
    <w:rsid w:val="00736146"/>
    <w:rsid w:val="00741757"/>
    <w:rsid w:val="00742FF2"/>
    <w:rsid w:val="007436D7"/>
    <w:rsid w:val="00743A3A"/>
    <w:rsid w:val="00744510"/>
    <w:rsid w:val="00746426"/>
    <w:rsid w:val="007472CC"/>
    <w:rsid w:val="00752B6C"/>
    <w:rsid w:val="00753789"/>
    <w:rsid w:val="00760F1B"/>
    <w:rsid w:val="00761205"/>
    <w:rsid w:val="00766066"/>
    <w:rsid w:val="00766A33"/>
    <w:rsid w:val="00770A3D"/>
    <w:rsid w:val="00775E23"/>
    <w:rsid w:val="007766B0"/>
    <w:rsid w:val="00776935"/>
    <w:rsid w:val="00776DE7"/>
    <w:rsid w:val="00783B55"/>
    <w:rsid w:val="00786DC8"/>
    <w:rsid w:val="00787CD1"/>
    <w:rsid w:val="00794FA8"/>
    <w:rsid w:val="00796F96"/>
    <w:rsid w:val="00797CD6"/>
    <w:rsid w:val="007A279B"/>
    <w:rsid w:val="007A2864"/>
    <w:rsid w:val="007A356A"/>
    <w:rsid w:val="007A3F78"/>
    <w:rsid w:val="007A5441"/>
    <w:rsid w:val="007A54E7"/>
    <w:rsid w:val="007A614A"/>
    <w:rsid w:val="007A7280"/>
    <w:rsid w:val="007B08D6"/>
    <w:rsid w:val="007B1399"/>
    <w:rsid w:val="007B2262"/>
    <w:rsid w:val="007B3FD9"/>
    <w:rsid w:val="007B4F57"/>
    <w:rsid w:val="007B5144"/>
    <w:rsid w:val="007C326E"/>
    <w:rsid w:val="007C5DDE"/>
    <w:rsid w:val="007C6DF9"/>
    <w:rsid w:val="007D0433"/>
    <w:rsid w:val="007D1CD2"/>
    <w:rsid w:val="007D25E8"/>
    <w:rsid w:val="007D36F2"/>
    <w:rsid w:val="007D6883"/>
    <w:rsid w:val="007E5BCB"/>
    <w:rsid w:val="007E5EED"/>
    <w:rsid w:val="007E6E07"/>
    <w:rsid w:val="007F0213"/>
    <w:rsid w:val="007F0645"/>
    <w:rsid w:val="007F0866"/>
    <w:rsid w:val="007F0E7C"/>
    <w:rsid w:val="007F1258"/>
    <w:rsid w:val="007F2C25"/>
    <w:rsid w:val="007F504C"/>
    <w:rsid w:val="007F5741"/>
    <w:rsid w:val="0080072D"/>
    <w:rsid w:val="008021BB"/>
    <w:rsid w:val="00802F51"/>
    <w:rsid w:val="00804BBA"/>
    <w:rsid w:val="008061C8"/>
    <w:rsid w:val="00810046"/>
    <w:rsid w:val="008111BB"/>
    <w:rsid w:val="00815780"/>
    <w:rsid w:val="0082079D"/>
    <w:rsid w:val="00820A74"/>
    <w:rsid w:val="00822F64"/>
    <w:rsid w:val="00824511"/>
    <w:rsid w:val="00824706"/>
    <w:rsid w:val="00827611"/>
    <w:rsid w:val="00827E26"/>
    <w:rsid w:val="00830D5B"/>
    <w:rsid w:val="00833351"/>
    <w:rsid w:val="0083344E"/>
    <w:rsid w:val="008359F4"/>
    <w:rsid w:val="00841879"/>
    <w:rsid w:val="00846363"/>
    <w:rsid w:val="00847507"/>
    <w:rsid w:val="0084759E"/>
    <w:rsid w:val="008503F1"/>
    <w:rsid w:val="00851280"/>
    <w:rsid w:val="00852708"/>
    <w:rsid w:val="00852F5E"/>
    <w:rsid w:val="0085664A"/>
    <w:rsid w:val="00860844"/>
    <w:rsid w:val="00866729"/>
    <w:rsid w:val="00866DC1"/>
    <w:rsid w:val="00871C39"/>
    <w:rsid w:val="0087442E"/>
    <w:rsid w:val="0087466C"/>
    <w:rsid w:val="00876634"/>
    <w:rsid w:val="008775FA"/>
    <w:rsid w:val="00880B56"/>
    <w:rsid w:val="00883F14"/>
    <w:rsid w:val="00884BAA"/>
    <w:rsid w:val="00885396"/>
    <w:rsid w:val="00886318"/>
    <w:rsid w:val="00886471"/>
    <w:rsid w:val="00887A7C"/>
    <w:rsid w:val="00887C10"/>
    <w:rsid w:val="00891A18"/>
    <w:rsid w:val="0089227C"/>
    <w:rsid w:val="008A1863"/>
    <w:rsid w:val="008A3912"/>
    <w:rsid w:val="008A57CD"/>
    <w:rsid w:val="008A6349"/>
    <w:rsid w:val="008A712F"/>
    <w:rsid w:val="008A71D4"/>
    <w:rsid w:val="008A7CBD"/>
    <w:rsid w:val="008B0CDC"/>
    <w:rsid w:val="008B38B4"/>
    <w:rsid w:val="008B3B62"/>
    <w:rsid w:val="008B3FCA"/>
    <w:rsid w:val="008B4224"/>
    <w:rsid w:val="008B4576"/>
    <w:rsid w:val="008B4AAE"/>
    <w:rsid w:val="008B4E92"/>
    <w:rsid w:val="008B5007"/>
    <w:rsid w:val="008B7DFE"/>
    <w:rsid w:val="008C0ED1"/>
    <w:rsid w:val="008C47C4"/>
    <w:rsid w:val="008C7DAD"/>
    <w:rsid w:val="008D1AAD"/>
    <w:rsid w:val="008D1C1A"/>
    <w:rsid w:val="008D1F15"/>
    <w:rsid w:val="008D24DE"/>
    <w:rsid w:val="008D37EF"/>
    <w:rsid w:val="008D3C26"/>
    <w:rsid w:val="008D5867"/>
    <w:rsid w:val="008E0C6B"/>
    <w:rsid w:val="008E2934"/>
    <w:rsid w:val="008E344E"/>
    <w:rsid w:val="008E37D0"/>
    <w:rsid w:val="008E707E"/>
    <w:rsid w:val="008F046E"/>
    <w:rsid w:val="008F0AE6"/>
    <w:rsid w:val="008F312D"/>
    <w:rsid w:val="008F384F"/>
    <w:rsid w:val="008F4834"/>
    <w:rsid w:val="008F686E"/>
    <w:rsid w:val="008F6BFD"/>
    <w:rsid w:val="008F78A5"/>
    <w:rsid w:val="00900805"/>
    <w:rsid w:val="0090536F"/>
    <w:rsid w:val="00905D0A"/>
    <w:rsid w:val="00907988"/>
    <w:rsid w:val="0091170B"/>
    <w:rsid w:val="00922467"/>
    <w:rsid w:val="00922C7A"/>
    <w:rsid w:val="00923048"/>
    <w:rsid w:val="00924CF3"/>
    <w:rsid w:val="009251DE"/>
    <w:rsid w:val="00925221"/>
    <w:rsid w:val="00926F0A"/>
    <w:rsid w:val="00931E87"/>
    <w:rsid w:val="00933B89"/>
    <w:rsid w:val="00934F7E"/>
    <w:rsid w:val="00937D79"/>
    <w:rsid w:val="009400E6"/>
    <w:rsid w:val="00941DDC"/>
    <w:rsid w:val="00944D85"/>
    <w:rsid w:val="00946AF5"/>
    <w:rsid w:val="00946F06"/>
    <w:rsid w:val="00947E9A"/>
    <w:rsid w:val="0095182D"/>
    <w:rsid w:val="00951FC1"/>
    <w:rsid w:val="00954918"/>
    <w:rsid w:val="00955D92"/>
    <w:rsid w:val="009601F8"/>
    <w:rsid w:val="009613FC"/>
    <w:rsid w:val="00963ACB"/>
    <w:rsid w:val="009645AB"/>
    <w:rsid w:val="00964DE5"/>
    <w:rsid w:val="00966790"/>
    <w:rsid w:val="00967E7D"/>
    <w:rsid w:val="0097139D"/>
    <w:rsid w:val="00971818"/>
    <w:rsid w:val="00971C4C"/>
    <w:rsid w:val="009731DF"/>
    <w:rsid w:val="00975EA8"/>
    <w:rsid w:val="00977FAB"/>
    <w:rsid w:val="009835AD"/>
    <w:rsid w:val="00990C54"/>
    <w:rsid w:val="00991DA2"/>
    <w:rsid w:val="00991FB7"/>
    <w:rsid w:val="0099207D"/>
    <w:rsid w:val="009922AF"/>
    <w:rsid w:val="00992EF7"/>
    <w:rsid w:val="00995A24"/>
    <w:rsid w:val="009967F9"/>
    <w:rsid w:val="009A393E"/>
    <w:rsid w:val="009A3DD3"/>
    <w:rsid w:val="009B1420"/>
    <w:rsid w:val="009B1E03"/>
    <w:rsid w:val="009B3740"/>
    <w:rsid w:val="009B507D"/>
    <w:rsid w:val="009B752A"/>
    <w:rsid w:val="009C10C4"/>
    <w:rsid w:val="009C37E5"/>
    <w:rsid w:val="009C405F"/>
    <w:rsid w:val="009C5DD6"/>
    <w:rsid w:val="009C61A4"/>
    <w:rsid w:val="009C7C48"/>
    <w:rsid w:val="009D4783"/>
    <w:rsid w:val="009D5E19"/>
    <w:rsid w:val="009D7ED1"/>
    <w:rsid w:val="009E0465"/>
    <w:rsid w:val="009E084E"/>
    <w:rsid w:val="009E19BA"/>
    <w:rsid w:val="009E1B1E"/>
    <w:rsid w:val="009E34C7"/>
    <w:rsid w:val="009E368B"/>
    <w:rsid w:val="009E4788"/>
    <w:rsid w:val="009E62BF"/>
    <w:rsid w:val="009F0DFF"/>
    <w:rsid w:val="009F0F8D"/>
    <w:rsid w:val="009F15CF"/>
    <w:rsid w:val="009F1603"/>
    <w:rsid w:val="009F2D88"/>
    <w:rsid w:val="009F52B0"/>
    <w:rsid w:val="009F7607"/>
    <w:rsid w:val="009F7F81"/>
    <w:rsid w:val="00A03C9C"/>
    <w:rsid w:val="00A049E5"/>
    <w:rsid w:val="00A0560A"/>
    <w:rsid w:val="00A07240"/>
    <w:rsid w:val="00A072CC"/>
    <w:rsid w:val="00A07486"/>
    <w:rsid w:val="00A07B04"/>
    <w:rsid w:val="00A11609"/>
    <w:rsid w:val="00A11D15"/>
    <w:rsid w:val="00A11E44"/>
    <w:rsid w:val="00A14536"/>
    <w:rsid w:val="00A14948"/>
    <w:rsid w:val="00A14C8A"/>
    <w:rsid w:val="00A15DAC"/>
    <w:rsid w:val="00A1641E"/>
    <w:rsid w:val="00A20726"/>
    <w:rsid w:val="00A20FA9"/>
    <w:rsid w:val="00A21842"/>
    <w:rsid w:val="00A219EF"/>
    <w:rsid w:val="00A239D1"/>
    <w:rsid w:val="00A23CF2"/>
    <w:rsid w:val="00A26D0C"/>
    <w:rsid w:val="00A2702B"/>
    <w:rsid w:val="00A27B7D"/>
    <w:rsid w:val="00A30FBA"/>
    <w:rsid w:val="00A33002"/>
    <w:rsid w:val="00A33633"/>
    <w:rsid w:val="00A33862"/>
    <w:rsid w:val="00A347B7"/>
    <w:rsid w:val="00A34C8D"/>
    <w:rsid w:val="00A354F2"/>
    <w:rsid w:val="00A3625D"/>
    <w:rsid w:val="00A4167E"/>
    <w:rsid w:val="00A422FB"/>
    <w:rsid w:val="00A4350E"/>
    <w:rsid w:val="00A44F15"/>
    <w:rsid w:val="00A456C2"/>
    <w:rsid w:val="00A511C5"/>
    <w:rsid w:val="00A51FB0"/>
    <w:rsid w:val="00A52FD5"/>
    <w:rsid w:val="00A5337D"/>
    <w:rsid w:val="00A56A8F"/>
    <w:rsid w:val="00A5789F"/>
    <w:rsid w:val="00A61467"/>
    <w:rsid w:val="00A64963"/>
    <w:rsid w:val="00A65812"/>
    <w:rsid w:val="00A66B62"/>
    <w:rsid w:val="00A67FC2"/>
    <w:rsid w:val="00A70B14"/>
    <w:rsid w:val="00A70C1C"/>
    <w:rsid w:val="00A71B6B"/>
    <w:rsid w:val="00A733EF"/>
    <w:rsid w:val="00A74080"/>
    <w:rsid w:val="00A7584B"/>
    <w:rsid w:val="00A75AE4"/>
    <w:rsid w:val="00A76562"/>
    <w:rsid w:val="00A77755"/>
    <w:rsid w:val="00A81620"/>
    <w:rsid w:val="00A82CAA"/>
    <w:rsid w:val="00A83503"/>
    <w:rsid w:val="00A83B57"/>
    <w:rsid w:val="00A84EF0"/>
    <w:rsid w:val="00A85049"/>
    <w:rsid w:val="00A8577A"/>
    <w:rsid w:val="00A863F3"/>
    <w:rsid w:val="00A92679"/>
    <w:rsid w:val="00A9295F"/>
    <w:rsid w:val="00A92D63"/>
    <w:rsid w:val="00A94592"/>
    <w:rsid w:val="00A9589B"/>
    <w:rsid w:val="00AA02E4"/>
    <w:rsid w:val="00AA0501"/>
    <w:rsid w:val="00AA0EC9"/>
    <w:rsid w:val="00AA1B97"/>
    <w:rsid w:val="00AA36D9"/>
    <w:rsid w:val="00AA75A1"/>
    <w:rsid w:val="00AA79C4"/>
    <w:rsid w:val="00AB02BD"/>
    <w:rsid w:val="00AB1A08"/>
    <w:rsid w:val="00AB5CC7"/>
    <w:rsid w:val="00AB6829"/>
    <w:rsid w:val="00AB702E"/>
    <w:rsid w:val="00AC26AE"/>
    <w:rsid w:val="00AC31A1"/>
    <w:rsid w:val="00AC5599"/>
    <w:rsid w:val="00AC65EE"/>
    <w:rsid w:val="00AD09EC"/>
    <w:rsid w:val="00AD19F2"/>
    <w:rsid w:val="00AD1E1B"/>
    <w:rsid w:val="00AD2AE1"/>
    <w:rsid w:val="00AD36A2"/>
    <w:rsid w:val="00AD3BA9"/>
    <w:rsid w:val="00AD6B0D"/>
    <w:rsid w:val="00AD6EBE"/>
    <w:rsid w:val="00AE00D3"/>
    <w:rsid w:val="00AE0FFA"/>
    <w:rsid w:val="00AE1A0A"/>
    <w:rsid w:val="00AE1D43"/>
    <w:rsid w:val="00AE4362"/>
    <w:rsid w:val="00AE4B78"/>
    <w:rsid w:val="00AE4D1A"/>
    <w:rsid w:val="00AE4E6A"/>
    <w:rsid w:val="00AE6C68"/>
    <w:rsid w:val="00AE7F16"/>
    <w:rsid w:val="00AF0D22"/>
    <w:rsid w:val="00AF144F"/>
    <w:rsid w:val="00AF1F7F"/>
    <w:rsid w:val="00AF1F8F"/>
    <w:rsid w:val="00AF69CC"/>
    <w:rsid w:val="00AF6E05"/>
    <w:rsid w:val="00B04A92"/>
    <w:rsid w:val="00B063FC"/>
    <w:rsid w:val="00B0643B"/>
    <w:rsid w:val="00B06880"/>
    <w:rsid w:val="00B10FD8"/>
    <w:rsid w:val="00B11841"/>
    <w:rsid w:val="00B118C0"/>
    <w:rsid w:val="00B14717"/>
    <w:rsid w:val="00B16FA2"/>
    <w:rsid w:val="00B17DE3"/>
    <w:rsid w:val="00B23045"/>
    <w:rsid w:val="00B268AB"/>
    <w:rsid w:val="00B26A76"/>
    <w:rsid w:val="00B30D39"/>
    <w:rsid w:val="00B31F15"/>
    <w:rsid w:val="00B340F8"/>
    <w:rsid w:val="00B3605E"/>
    <w:rsid w:val="00B3766A"/>
    <w:rsid w:val="00B42F5F"/>
    <w:rsid w:val="00B4303C"/>
    <w:rsid w:val="00B43DEB"/>
    <w:rsid w:val="00B454E5"/>
    <w:rsid w:val="00B46D4F"/>
    <w:rsid w:val="00B47802"/>
    <w:rsid w:val="00B50F86"/>
    <w:rsid w:val="00B519DC"/>
    <w:rsid w:val="00B52490"/>
    <w:rsid w:val="00B5332C"/>
    <w:rsid w:val="00B542E8"/>
    <w:rsid w:val="00B544E2"/>
    <w:rsid w:val="00B555D6"/>
    <w:rsid w:val="00B56FE5"/>
    <w:rsid w:val="00B62B13"/>
    <w:rsid w:val="00B64C33"/>
    <w:rsid w:val="00B6531B"/>
    <w:rsid w:val="00B65971"/>
    <w:rsid w:val="00B70AD9"/>
    <w:rsid w:val="00B71A88"/>
    <w:rsid w:val="00B73514"/>
    <w:rsid w:val="00B745DD"/>
    <w:rsid w:val="00B748E7"/>
    <w:rsid w:val="00B76761"/>
    <w:rsid w:val="00B84E51"/>
    <w:rsid w:val="00B91AD0"/>
    <w:rsid w:val="00B924B4"/>
    <w:rsid w:val="00B93314"/>
    <w:rsid w:val="00B93DC2"/>
    <w:rsid w:val="00B963BB"/>
    <w:rsid w:val="00B97BC5"/>
    <w:rsid w:val="00BA33CA"/>
    <w:rsid w:val="00BA3642"/>
    <w:rsid w:val="00BA57B5"/>
    <w:rsid w:val="00BA583A"/>
    <w:rsid w:val="00BA5FF8"/>
    <w:rsid w:val="00BA773E"/>
    <w:rsid w:val="00BB016F"/>
    <w:rsid w:val="00BB2A3E"/>
    <w:rsid w:val="00BB47D9"/>
    <w:rsid w:val="00BB6865"/>
    <w:rsid w:val="00BB6CE5"/>
    <w:rsid w:val="00BB75EF"/>
    <w:rsid w:val="00BC09A4"/>
    <w:rsid w:val="00BC28D9"/>
    <w:rsid w:val="00BC29DE"/>
    <w:rsid w:val="00BC520F"/>
    <w:rsid w:val="00BC60B4"/>
    <w:rsid w:val="00BD14F3"/>
    <w:rsid w:val="00BD4D59"/>
    <w:rsid w:val="00BD5BB1"/>
    <w:rsid w:val="00BD7A4A"/>
    <w:rsid w:val="00BE0E16"/>
    <w:rsid w:val="00BE47FF"/>
    <w:rsid w:val="00BE5A39"/>
    <w:rsid w:val="00BF17FA"/>
    <w:rsid w:val="00BF497F"/>
    <w:rsid w:val="00BF5E12"/>
    <w:rsid w:val="00BF637F"/>
    <w:rsid w:val="00BF70A6"/>
    <w:rsid w:val="00C02439"/>
    <w:rsid w:val="00C0291B"/>
    <w:rsid w:val="00C032FD"/>
    <w:rsid w:val="00C048E7"/>
    <w:rsid w:val="00C05ABE"/>
    <w:rsid w:val="00C0719E"/>
    <w:rsid w:val="00C11602"/>
    <w:rsid w:val="00C13969"/>
    <w:rsid w:val="00C17274"/>
    <w:rsid w:val="00C209C2"/>
    <w:rsid w:val="00C20C3E"/>
    <w:rsid w:val="00C20F38"/>
    <w:rsid w:val="00C23095"/>
    <w:rsid w:val="00C250C5"/>
    <w:rsid w:val="00C27C5F"/>
    <w:rsid w:val="00C302F0"/>
    <w:rsid w:val="00C3434F"/>
    <w:rsid w:val="00C367C5"/>
    <w:rsid w:val="00C4215D"/>
    <w:rsid w:val="00C4290E"/>
    <w:rsid w:val="00C4538A"/>
    <w:rsid w:val="00C45706"/>
    <w:rsid w:val="00C47FAE"/>
    <w:rsid w:val="00C50D53"/>
    <w:rsid w:val="00C53003"/>
    <w:rsid w:val="00C61838"/>
    <w:rsid w:val="00C65069"/>
    <w:rsid w:val="00C67A4F"/>
    <w:rsid w:val="00C724A7"/>
    <w:rsid w:val="00C727A9"/>
    <w:rsid w:val="00C74397"/>
    <w:rsid w:val="00C74C3B"/>
    <w:rsid w:val="00C76609"/>
    <w:rsid w:val="00C84549"/>
    <w:rsid w:val="00C87DEC"/>
    <w:rsid w:val="00C90D71"/>
    <w:rsid w:val="00C977C2"/>
    <w:rsid w:val="00C978D4"/>
    <w:rsid w:val="00C97BAB"/>
    <w:rsid w:val="00CA0A73"/>
    <w:rsid w:val="00CA2FE4"/>
    <w:rsid w:val="00CA5A61"/>
    <w:rsid w:val="00CA5BE8"/>
    <w:rsid w:val="00CA72A9"/>
    <w:rsid w:val="00CB2047"/>
    <w:rsid w:val="00CB3517"/>
    <w:rsid w:val="00CB3D3E"/>
    <w:rsid w:val="00CB3D4C"/>
    <w:rsid w:val="00CB42E3"/>
    <w:rsid w:val="00CB4F73"/>
    <w:rsid w:val="00CB5A5A"/>
    <w:rsid w:val="00CB63D9"/>
    <w:rsid w:val="00CB783D"/>
    <w:rsid w:val="00CC0274"/>
    <w:rsid w:val="00CC1102"/>
    <w:rsid w:val="00CC2FC2"/>
    <w:rsid w:val="00CC58E5"/>
    <w:rsid w:val="00CC647C"/>
    <w:rsid w:val="00CD0A5A"/>
    <w:rsid w:val="00CD242B"/>
    <w:rsid w:val="00CD329C"/>
    <w:rsid w:val="00CD5FE7"/>
    <w:rsid w:val="00CD7F37"/>
    <w:rsid w:val="00CE0D0F"/>
    <w:rsid w:val="00CE13DE"/>
    <w:rsid w:val="00CE49ED"/>
    <w:rsid w:val="00CE60EF"/>
    <w:rsid w:val="00CE7E5F"/>
    <w:rsid w:val="00CF0903"/>
    <w:rsid w:val="00CF127A"/>
    <w:rsid w:val="00CF1DE5"/>
    <w:rsid w:val="00CF2223"/>
    <w:rsid w:val="00CF2A6C"/>
    <w:rsid w:val="00CF76F4"/>
    <w:rsid w:val="00CF7E5C"/>
    <w:rsid w:val="00D01373"/>
    <w:rsid w:val="00D0431A"/>
    <w:rsid w:val="00D0519A"/>
    <w:rsid w:val="00D07F55"/>
    <w:rsid w:val="00D14EE5"/>
    <w:rsid w:val="00D24C77"/>
    <w:rsid w:val="00D303E5"/>
    <w:rsid w:val="00D30E33"/>
    <w:rsid w:val="00D34E71"/>
    <w:rsid w:val="00D359BC"/>
    <w:rsid w:val="00D36339"/>
    <w:rsid w:val="00D3668D"/>
    <w:rsid w:val="00D37485"/>
    <w:rsid w:val="00D41B73"/>
    <w:rsid w:val="00D41DFA"/>
    <w:rsid w:val="00D43E11"/>
    <w:rsid w:val="00D453EB"/>
    <w:rsid w:val="00D45D30"/>
    <w:rsid w:val="00D51977"/>
    <w:rsid w:val="00D5244F"/>
    <w:rsid w:val="00D52EAD"/>
    <w:rsid w:val="00D5318B"/>
    <w:rsid w:val="00D5548E"/>
    <w:rsid w:val="00D56A79"/>
    <w:rsid w:val="00D576CF"/>
    <w:rsid w:val="00D60DD8"/>
    <w:rsid w:val="00D652A9"/>
    <w:rsid w:val="00D7095A"/>
    <w:rsid w:val="00D709B6"/>
    <w:rsid w:val="00D71EB3"/>
    <w:rsid w:val="00D74539"/>
    <w:rsid w:val="00D7787B"/>
    <w:rsid w:val="00D8264E"/>
    <w:rsid w:val="00D831F4"/>
    <w:rsid w:val="00D8354D"/>
    <w:rsid w:val="00D836E1"/>
    <w:rsid w:val="00D83A77"/>
    <w:rsid w:val="00D85C13"/>
    <w:rsid w:val="00D86663"/>
    <w:rsid w:val="00D876D8"/>
    <w:rsid w:val="00D87C55"/>
    <w:rsid w:val="00D900E7"/>
    <w:rsid w:val="00D90EE6"/>
    <w:rsid w:val="00D927E1"/>
    <w:rsid w:val="00D9297D"/>
    <w:rsid w:val="00D973D8"/>
    <w:rsid w:val="00DA1DF2"/>
    <w:rsid w:val="00DA373A"/>
    <w:rsid w:val="00DA38F3"/>
    <w:rsid w:val="00DA4999"/>
    <w:rsid w:val="00DA4D52"/>
    <w:rsid w:val="00DB10EC"/>
    <w:rsid w:val="00DB3129"/>
    <w:rsid w:val="00DC14EE"/>
    <w:rsid w:val="00DC1CA3"/>
    <w:rsid w:val="00DC77AA"/>
    <w:rsid w:val="00DC79A4"/>
    <w:rsid w:val="00DD0447"/>
    <w:rsid w:val="00DD3C74"/>
    <w:rsid w:val="00DD50F4"/>
    <w:rsid w:val="00DE023E"/>
    <w:rsid w:val="00DE3E9E"/>
    <w:rsid w:val="00DE6DA1"/>
    <w:rsid w:val="00DF268C"/>
    <w:rsid w:val="00DF402F"/>
    <w:rsid w:val="00DF4886"/>
    <w:rsid w:val="00DF6651"/>
    <w:rsid w:val="00DF6F3C"/>
    <w:rsid w:val="00E01106"/>
    <w:rsid w:val="00E011BE"/>
    <w:rsid w:val="00E019E2"/>
    <w:rsid w:val="00E028DE"/>
    <w:rsid w:val="00E03B16"/>
    <w:rsid w:val="00E03CE2"/>
    <w:rsid w:val="00E04F6A"/>
    <w:rsid w:val="00E0576C"/>
    <w:rsid w:val="00E05A4F"/>
    <w:rsid w:val="00E0700B"/>
    <w:rsid w:val="00E0789B"/>
    <w:rsid w:val="00E10126"/>
    <w:rsid w:val="00E11612"/>
    <w:rsid w:val="00E11783"/>
    <w:rsid w:val="00E11A28"/>
    <w:rsid w:val="00E13471"/>
    <w:rsid w:val="00E14511"/>
    <w:rsid w:val="00E158F7"/>
    <w:rsid w:val="00E20824"/>
    <w:rsid w:val="00E21230"/>
    <w:rsid w:val="00E2204C"/>
    <w:rsid w:val="00E2548A"/>
    <w:rsid w:val="00E260B5"/>
    <w:rsid w:val="00E267A1"/>
    <w:rsid w:val="00E270BB"/>
    <w:rsid w:val="00E31138"/>
    <w:rsid w:val="00E32D11"/>
    <w:rsid w:val="00E361E5"/>
    <w:rsid w:val="00E36B42"/>
    <w:rsid w:val="00E404F3"/>
    <w:rsid w:val="00E4072F"/>
    <w:rsid w:val="00E421DE"/>
    <w:rsid w:val="00E430AA"/>
    <w:rsid w:val="00E43163"/>
    <w:rsid w:val="00E43BC8"/>
    <w:rsid w:val="00E505DF"/>
    <w:rsid w:val="00E52C4A"/>
    <w:rsid w:val="00E5350C"/>
    <w:rsid w:val="00E551B8"/>
    <w:rsid w:val="00E555AC"/>
    <w:rsid w:val="00E61672"/>
    <w:rsid w:val="00E63BC2"/>
    <w:rsid w:val="00E63ED6"/>
    <w:rsid w:val="00E64D4C"/>
    <w:rsid w:val="00E65236"/>
    <w:rsid w:val="00E67095"/>
    <w:rsid w:val="00E67D53"/>
    <w:rsid w:val="00E7265D"/>
    <w:rsid w:val="00E72F9B"/>
    <w:rsid w:val="00E8042A"/>
    <w:rsid w:val="00E80508"/>
    <w:rsid w:val="00E82910"/>
    <w:rsid w:val="00E84890"/>
    <w:rsid w:val="00E84AC9"/>
    <w:rsid w:val="00E84F96"/>
    <w:rsid w:val="00E854A9"/>
    <w:rsid w:val="00E87001"/>
    <w:rsid w:val="00E87091"/>
    <w:rsid w:val="00E87E30"/>
    <w:rsid w:val="00E90374"/>
    <w:rsid w:val="00E91AD5"/>
    <w:rsid w:val="00E926E0"/>
    <w:rsid w:val="00E94D83"/>
    <w:rsid w:val="00E94E9B"/>
    <w:rsid w:val="00E96E05"/>
    <w:rsid w:val="00EA000C"/>
    <w:rsid w:val="00EA016C"/>
    <w:rsid w:val="00EA0B29"/>
    <w:rsid w:val="00EA26FD"/>
    <w:rsid w:val="00EA2BEE"/>
    <w:rsid w:val="00EA3554"/>
    <w:rsid w:val="00EA576E"/>
    <w:rsid w:val="00EA6840"/>
    <w:rsid w:val="00EA6BB0"/>
    <w:rsid w:val="00EB01B3"/>
    <w:rsid w:val="00EB1C28"/>
    <w:rsid w:val="00EB3180"/>
    <w:rsid w:val="00EB3C83"/>
    <w:rsid w:val="00EB7085"/>
    <w:rsid w:val="00EC05EF"/>
    <w:rsid w:val="00EC138C"/>
    <w:rsid w:val="00EC19C3"/>
    <w:rsid w:val="00EC2C66"/>
    <w:rsid w:val="00EC4F07"/>
    <w:rsid w:val="00EC524A"/>
    <w:rsid w:val="00EC7101"/>
    <w:rsid w:val="00ED06C3"/>
    <w:rsid w:val="00ED53E7"/>
    <w:rsid w:val="00ED5ED3"/>
    <w:rsid w:val="00ED6362"/>
    <w:rsid w:val="00ED6B56"/>
    <w:rsid w:val="00EE1CA8"/>
    <w:rsid w:val="00EE429E"/>
    <w:rsid w:val="00EE4EB2"/>
    <w:rsid w:val="00EE5B8A"/>
    <w:rsid w:val="00EE6C6C"/>
    <w:rsid w:val="00EE7891"/>
    <w:rsid w:val="00EE793B"/>
    <w:rsid w:val="00EE7E4C"/>
    <w:rsid w:val="00EF1B49"/>
    <w:rsid w:val="00EF49A7"/>
    <w:rsid w:val="00EF6144"/>
    <w:rsid w:val="00F034BB"/>
    <w:rsid w:val="00F04899"/>
    <w:rsid w:val="00F049BD"/>
    <w:rsid w:val="00F05AA3"/>
    <w:rsid w:val="00F063B5"/>
    <w:rsid w:val="00F13C81"/>
    <w:rsid w:val="00F14B10"/>
    <w:rsid w:val="00F1673A"/>
    <w:rsid w:val="00F228FD"/>
    <w:rsid w:val="00F24CFD"/>
    <w:rsid w:val="00F24F26"/>
    <w:rsid w:val="00F25CEC"/>
    <w:rsid w:val="00F32C16"/>
    <w:rsid w:val="00F344B6"/>
    <w:rsid w:val="00F3474E"/>
    <w:rsid w:val="00F415AA"/>
    <w:rsid w:val="00F444C8"/>
    <w:rsid w:val="00F44B23"/>
    <w:rsid w:val="00F4602A"/>
    <w:rsid w:val="00F47EDD"/>
    <w:rsid w:val="00F51554"/>
    <w:rsid w:val="00F51B74"/>
    <w:rsid w:val="00F55B40"/>
    <w:rsid w:val="00F56A31"/>
    <w:rsid w:val="00F60811"/>
    <w:rsid w:val="00F60E90"/>
    <w:rsid w:val="00F6138A"/>
    <w:rsid w:val="00F65B1A"/>
    <w:rsid w:val="00F70467"/>
    <w:rsid w:val="00F74AC6"/>
    <w:rsid w:val="00F774A2"/>
    <w:rsid w:val="00F8110B"/>
    <w:rsid w:val="00F839E5"/>
    <w:rsid w:val="00F83A93"/>
    <w:rsid w:val="00F84F3E"/>
    <w:rsid w:val="00F86AF0"/>
    <w:rsid w:val="00F87BDA"/>
    <w:rsid w:val="00F90E10"/>
    <w:rsid w:val="00F91FC6"/>
    <w:rsid w:val="00F92A5D"/>
    <w:rsid w:val="00F943B1"/>
    <w:rsid w:val="00FA0092"/>
    <w:rsid w:val="00FA0E5F"/>
    <w:rsid w:val="00FA0F58"/>
    <w:rsid w:val="00FA1A0C"/>
    <w:rsid w:val="00FA3579"/>
    <w:rsid w:val="00FA4604"/>
    <w:rsid w:val="00FA4939"/>
    <w:rsid w:val="00FA671C"/>
    <w:rsid w:val="00FA79B2"/>
    <w:rsid w:val="00FB251C"/>
    <w:rsid w:val="00FB2CFC"/>
    <w:rsid w:val="00FB31DE"/>
    <w:rsid w:val="00FB3E71"/>
    <w:rsid w:val="00FB43F1"/>
    <w:rsid w:val="00FB50B2"/>
    <w:rsid w:val="00FB51F8"/>
    <w:rsid w:val="00FC054E"/>
    <w:rsid w:val="00FC2E4F"/>
    <w:rsid w:val="00FC4972"/>
    <w:rsid w:val="00FC6001"/>
    <w:rsid w:val="00FC7B49"/>
    <w:rsid w:val="00FD1D3F"/>
    <w:rsid w:val="00FD2187"/>
    <w:rsid w:val="00FD5064"/>
    <w:rsid w:val="00FD51B6"/>
    <w:rsid w:val="00FE040B"/>
    <w:rsid w:val="00FE1881"/>
    <w:rsid w:val="00FE1F5D"/>
    <w:rsid w:val="00FE46ED"/>
    <w:rsid w:val="00FF5317"/>
    <w:rsid w:val="03478109"/>
    <w:rsid w:val="045B9FA2"/>
    <w:rsid w:val="06620CD3"/>
    <w:rsid w:val="073CFD97"/>
    <w:rsid w:val="08557996"/>
    <w:rsid w:val="091411A3"/>
    <w:rsid w:val="0BF41592"/>
    <w:rsid w:val="0D0C5109"/>
    <w:rsid w:val="0D5147F8"/>
    <w:rsid w:val="11A96F0B"/>
    <w:rsid w:val="12581DB4"/>
    <w:rsid w:val="148555B4"/>
    <w:rsid w:val="14EB99FF"/>
    <w:rsid w:val="151C3883"/>
    <w:rsid w:val="19AA3613"/>
    <w:rsid w:val="1A004C84"/>
    <w:rsid w:val="1A7357E5"/>
    <w:rsid w:val="1B4BDFA7"/>
    <w:rsid w:val="1B52D09F"/>
    <w:rsid w:val="1CA95874"/>
    <w:rsid w:val="1D46BB81"/>
    <w:rsid w:val="1D76E12C"/>
    <w:rsid w:val="1E800CDB"/>
    <w:rsid w:val="20780EAC"/>
    <w:rsid w:val="21246D3A"/>
    <w:rsid w:val="21F9080C"/>
    <w:rsid w:val="2377310D"/>
    <w:rsid w:val="248556D5"/>
    <w:rsid w:val="2609560D"/>
    <w:rsid w:val="261262F1"/>
    <w:rsid w:val="26F6BA3D"/>
    <w:rsid w:val="2826EF21"/>
    <w:rsid w:val="2915BA0F"/>
    <w:rsid w:val="2A008B7D"/>
    <w:rsid w:val="2A610A52"/>
    <w:rsid w:val="2ABF3949"/>
    <w:rsid w:val="2DF93B98"/>
    <w:rsid w:val="2EB4B5D7"/>
    <w:rsid w:val="2F995161"/>
    <w:rsid w:val="301612B5"/>
    <w:rsid w:val="3033C0B2"/>
    <w:rsid w:val="305E6710"/>
    <w:rsid w:val="30D18A71"/>
    <w:rsid w:val="31168117"/>
    <w:rsid w:val="31C92501"/>
    <w:rsid w:val="3415A378"/>
    <w:rsid w:val="35D90BA0"/>
    <w:rsid w:val="362DBA82"/>
    <w:rsid w:val="368A1366"/>
    <w:rsid w:val="373124B5"/>
    <w:rsid w:val="391C48C9"/>
    <w:rsid w:val="3A3B307D"/>
    <w:rsid w:val="3ECE3CD8"/>
    <w:rsid w:val="40C8F733"/>
    <w:rsid w:val="40D13F9D"/>
    <w:rsid w:val="42085B50"/>
    <w:rsid w:val="426B2088"/>
    <w:rsid w:val="42E44319"/>
    <w:rsid w:val="42F50E66"/>
    <w:rsid w:val="432541F5"/>
    <w:rsid w:val="4376129F"/>
    <w:rsid w:val="4702567B"/>
    <w:rsid w:val="496B2B6F"/>
    <w:rsid w:val="4A38F25E"/>
    <w:rsid w:val="4A5DA188"/>
    <w:rsid w:val="4BDF41DC"/>
    <w:rsid w:val="4E114F50"/>
    <w:rsid w:val="533E7358"/>
    <w:rsid w:val="53B07D17"/>
    <w:rsid w:val="541A50CD"/>
    <w:rsid w:val="558198F2"/>
    <w:rsid w:val="5607B8FF"/>
    <w:rsid w:val="56D2B51D"/>
    <w:rsid w:val="58A963D8"/>
    <w:rsid w:val="597FD089"/>
    <w:rsid w:val="5DBA4406"/>
    <w:rsid w:val="5E1EBC46"/>
    <w:rsid w:val="5E2B5E95"/>
    <w:rsid w:val="5E7E3BD6"/>
    <w:rsid w:val="5EF72245"/>
    <w:rsid w:val="5F534339"/>
    <w:rsid w:val="61747D27"/>
    <w:rsid w:val="62692E76"/>
    <w:rsid w:val="62E137FA"/>
    <w:rsid w:val="637D205E"/>
    <w:rsid w:val="683D6011"/>
    <w:rsid w:val="68C7A189"/>
    <w:rsid w:val="6A90A7B2"/>
    <w:rsid w:val="6A9E05E8"/>
    <w:rsid w:val="6C9F70E5"/>
    <w:rsid w:val="6CEDE3F6"/>
    <w:rsid w:val="6F5C90F1"/>
    <w:rsid w:val="6F96EFE6"/>
    <w:rsid w:val="70CA04E0"/>
    <w:rsid w:val="71C59955"/>
    <w:rsid w:val="737F0B01"/>
    <w:rsid w:val="73C530E0"/>
    <w:rsid w:val="749A6EA1"/>
    <w:rsid w:val="762C266D"/>
    <w:rsid w:val="76711D5C"/>
    <w:rsid w:val="7959CF06"/>
    <w:rsid w:val="7B3D069B"/>
    <w:rsid w:val="7CED1B82"/>
    <w:rsid w:val="7EED8C3A"/>
    <w:rsid w:val="7F96FB6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7AB2"/>
  <w15:chartTrackingRefBased/>
  <w15:docId w15:val="{5B4252DA-95E9-40D3-98D2-DECFF164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23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ce focus,Contact,normal,calia titre 3,texte de base,lp1,Bullet OSM,MSA_EDF_Bullet3,TOC style,AMR Paragraphe de liste 1er niveau,Source,Colorful List - Accent 11,List Paragraph3,List Paragraph2,Bull - Bullet niveau 1,Niveau1,Listes"/>
    <w:basedOn w:val="Normal"/>
    <w:link w:val="ParagraphedelisteCar"/>
    <w:uiPriority w:val="34"/>
    <w:qFormat/>
    <w:rsid w:val="00E65236"/>
    <w:pPr>
      <w:ind w:left="720"/>
      <w:contextualSpacing/>
    </w:pPr>
  </w:style>
  <w:style w:type="paragraph" w:customStyle="1" w:styleId="Default">
    <w:name w:val="Default"/>
    <w:rsid w:val="00E6523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E652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uce focus Car,Contact Car,normal Car,calia titre 3 Car,texte de base Car,lp1 Car,Bullet OSM Car,MSA_EDF_Bullet3 Car,TOC style Car,AMR Paragraphe de liste 1er niveau Car,Source Car,Colorful List - Accent 11 Car,Niveau1 Car"/>
    <w:basedOn w:val="Policepardfaut"/>
    <w:link w:val="Paragraphedeliste"/>
    <w:uiPriority w:val="34"/>
    <w:qFormat/>
    <w:rsid w:val="00A44F15"/>
  </w:style>
  <w:style w:type="character" w:customStyle="1" w:styleId="normaltextrun">
    <w:name w:val="normaltextrun"/>
    <w:basedOn w:val="Policepardfaut"/>
    <w:rsid w:val="00DF268C"/>
  </w:style>
  <w:style w:type="character" w:customStyle="1" w:styleId="eop">
    <w:name w:val="eop"/>
    <w:basedOn w:val="Policepardfaut"/>
    <w:rsid w:val="00DF268C"/>
  </w:style>
  <w:style w:type="character" w:styleId="Lienhypertexte">
    <w:name w:val="Hyperlink"/>
    <w:basedOn w:val="Policepardfaut"/>
    <w:uiPriority w:val="99"/>
    <w:unhideWhenUsed/>
    <w:rsid w:val="00C978D4"/>
    <w:rPr>
      <w:color w:val="0563C1" w:themeColor="hyperlink"/>
      <w:u w:val="single"/>
    </w:rPr>
  </w:style>
  <w:style w:type="character" w:styleId="Mentionnonrsolue">
    <w:name w:val="Unresolved Mention"/>
    <w:basedOn w:val="Policepardfaut"/>
    <w:uiPriority w:val="99"/>
    <w:unhideWhenUsed/>
    <w:rsid w:val="00C978D4"/>
    <w:rPr>
      <w:color w:val="605E5C"/>
      <w:shd w:val="clear" w:color="auto" w:fill="E1DFDD"/>
    </w:rPr>
  </w:style>
  <w:style w:type="character" w:styleId="Marquedecommentaire">
    <w:name w:val="annotation reference"/>
    <w:basedOn w:val="Policepardfaut"/>
    <w:uiPriority w:val="99"/>
    <w:semiHidden/>
    <w:unhideWhenUsed/>
    <w:rsid w:val="00F56A31"/>
    <w:rPr>
      <w:sz w:val="16"/>
      <w:szCs w:val="16"/>
    </w:rPr>
  </w:style>
  <w:style w:type="paragraph" w:styleId="Commentaire">
    <w:name w:val="annotation text"/>
    <w:basedOn w:val="Normal"/>
    <w:link w:val="CommentaireCar"/>
    <w:uiPriority w:val="99"/>
    <w:semiHidden/>
    <w:unhideWhenUsed/>
    <w:rsid w:val="00F56A31"/>
    <w:pPr>
      <w:spacing w:line="240" w:lineRule="auto"/>
    </w:pPr>
    <w:rPr>
      <w:sz w:val="20"/>
      <w:szCs w:val="20"/>
    </w:rPr>
  </w:style>
  <w:style w:type="character" w:customStyle="1" w:styleId="CommentaireCar">
    <w:name w:val="Commentaire Car"/>
    <w:basedOn w:val="Policepardfaut"/>
    <w:link w:val="Commentaire"/>
    <w:uiPriority w:val="99"/>
    <w:semiHidden/>
    <w:rsid w:val="00F56A31"/>
    <w:rPr>
      <w:sz w:val="20"/>
      <w:szCs w:val="20"/>
    </w:rPr>
  </w:style>
  <w:style w:type="paragraph" w:styleId="Objetducommentaire">
    <w:name w:val="annotation subject"/>
    <w:basedOn w:val="Commentaire"/>
    <w:next w:val="Commentaire"/>
    <w:link w:val="ObjetducommentaireCar"/>
    <w:uiPriority w:val="99"/>
    <w:semiHidden/>
    <w:unhideWhenUsed/>
    <w:rsid w:val="00F56A31"/>
    <w:rPr>
      <w:b/>
      <w:bCs/>
    </w:rPr>
  </w:style>
  <w:style w:type="character" w:customStyle="1" w:styleId="ObjetducommentaireCar">
    <w:name w:val="Objet du commentaire Car"/>
    <w:basedOn w:val="CommentaireCar"/>
    <w:link w:val="Objetducommentaire"/>
    <w:uiPriority w:val="99"/>
    <w:semiHidden/>
    <w:rsid w:val="00F56A31"/>
    <w:rPr>
      <w:b/>
      <w:bCs/>
      <w:sz w:val="20"/>
      <w:szCs w:val="20"/>
    </w:rPr>
  </w:style>
  <w:style w:type="paragraph" w:styleId="En-tte">
    <w:name w:val="header"/>
    <w:basedOn w:val="Normal"/>
    <w:link w:val="En-tteCar"/>
    <w:uiPriority w:val="99"/>
    <w:unhideWhenUsed/>
    <w:rsid w:val="004F1570"/>
    <w:pPr>
      <w:tabs>
        <w:tab w:val="center" w:pos="4536"/>
        <w:tab w:val="right" w:pos="9072"/>
      </w:tabs>
      <w:spacing w:after="0" w:line="240" w:lineRule="auto"/>
    </w:pPr>
  </w:style>
  <w:style w:type="character" w:customStyle="1" w:styleId="En-tteCar">
    <w:name w:val="En-tête Car"/>
    <w:basedOn w:val="Policepardfaut"/>
    <w:link w:val="En-tte"/>
    <w:uiPriority w:val="99"/>
    <w:rsid w:val="004F1570"/>
  </w:style>
  <w:style w:type="paragraph" w:styleId="Pieddepage">
    <w:name w:val="footer"/>
    <w:basedOn w:val="Normal"/>
    <w:link w:val="PieddepageCar"/>
    <w:uiPriority w:val="99"/>
    <w:unhideWhenUsed/>
    <w:rsid w:val="004F15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570"/>
  </w:style>
  <w:style w:type="character" w:styleId="Textedelespacerserv">
    <w:name w:val="Placeholder Text"/>
    <w:basedOn w:val="Policepardfaut"/>
    <w:uiPriority w:val="99"/>
    <w:semiHidden/>
    <w:rsid w:val="00D709B6"/>
    <w:rPr>
      <w:color w:val="808080"/>
    </w:rPr>
  </w:style>
  <w:style w:type="character" w:styleId="Lienhypertextesuivivisit">
    <w:name w:val="FollowedHyperlink"/>
    <w:basedOn w:val="Policepardfaut"/>
    <w:uiPriority w:val="99"/>
    <w:semiHidden/>
    <w:unhideWhenUsed/>
    <w:rsid w:val="00FD2187"/>
    <w:rPr>
      <w:color w:val="954F72" w:themeColor="followedHyperlink"/>
      <w:u w:val="single"/>
    </w:rPr>
  </w:style>
  <w:style w:type="character" w:styleId="Mention">
    <w:name w:val="Mention"/>
    <w:basedOn w:val="Policepardfaut"/>
    <w:uiPriority w:val="99"/>
    <w:unhideWhenUsed/>
    <w:rsid w:val="001646D0"/>
    <w:rPr>
      <w:color w:val="2B579A"/>
      <w:shd w:val="clear" w:color="auto" w:fill="E1DFDD"/>
    </w:rPr>
  </w:style>
  <w:style w:type="table" w:customStyle="1" w:styleId="TableGrid">
    <w:name w:val="TableGrid"/>
    <w:rsid w:val="00A20FA9"/>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6307">
      <w:bodyDiv w:val="1"/>
      <w:marLeft w:val="0"/>
      <w:marRight w:val="0"/>
      <w:marTop w:val="0"/>
      <w:marBottom w:val="0"/>
      <w:divBdr>
        <w:top w:val="none" w:sz="0" w:space="0" w:color="auto"/>
        <w:left w:val="none" w:sz="0" w:space="0" w:color="auto"/>
        <w:bottom w:val="none" w:sz="0" w:space="0" w:color="auto"/>
        <w:right w:val="none" w:sz="0" w:space="0" w:color="auto"/>
      </w:divBdr>
    </w:div>
    <w:div w:id="577908814">
      <w:bodyDiv w:val="1"/>
      <w:marLeft w:val="0"/>
      <w:marRight w:val="0"/>
      <w:marTop w:val="0"/>
      <w:marBottom w:val="0"/>
      <w:divBdr>
        <w:top w:val="none" w:sz="0" w:space="0" w:color="auto"/>
        <w:left w:val="none" w:sz="0" w:space="0" w:color="auto"/>
        <w:bottom w:val="none" w:sz="0" w:space="0" w:color="auto"/>
        <w:right w:val="none" w:sz="0" w:space="0" w:color="auto"/>
      </w:divBdr>
    </w:div>
    <w:div w:id="795368070">
      <w:bodyDiv w:val="1"/>
      <w:marLeft w:val="0"/>
      <w:marRight w:val="0"/>
      <w:marTop w:val="0"/>
      <w:marBottom w:val="0"/>
      <w:divBdr>
        <w:top w:val="none" w:sz="0" w:space="0" w:color="auto"/>
        <w:left w:val="none" w:sz="0" w:space="0" w:color="auto"/>
        <w:bottom w:val="none" w:sz="0" w:space="0" w:color="auto"/>
        <w:right w:val="none" w:sz="0" w:space="0" w:color="auto"/>
      </w:divBdr>
    </w:div>
    <w:div w:id="970524520">
      <w:bodyDiv w:val="1"/>
      <w:marLeft w:val="0"/>
      <w:marRight w:val="0"/>
      <w:marTop w:val="0"/>
      <w:marBottom w:val="0"/>
      <w:divBdr>
        <w:top w:val="none" w:sz="0" w:space="0" w:color="auto"/>
        <w:left w:val="none" w:sz="0" w:space="0" w:color="auto"/>
        <w:bottom w:val="none" w:sz="0" w:space="0" w:color="auto"/>
        <w:right w:val="none" w:sz="0" w:space="0" w:color="auto"/>
      </w:divBdr>
    </w:div>
    <w:div w:id="1022587730">
      <w:bodyDiv w:val="1"/>
      <w:marLeft w:val="0"/>
      <w:marRight w:val="0"/>
      <w:marTop w:val="0"/>
      <w:marBottom w:val="0"/>
      <w:divBdr>
        <w:top w:val="none" w:sz="0" w:space="0" w:color="auto"/>
        <w:left w:val="none" w:sz="0" w:space="0" w:color="auto"/>
        <w:bottom w:val="none" w:sz="0" w:space="0" w:color="auto"/>
        <w:right w:val="none" w:sz="0" w:space="0" w:color="auto"/>
      </w:divBdr>
    </w:div>
    <w:div w:id="1116369129">
      <w:bodyDiv w:val="1"/>
      <w:marLeft w:val="0"/>
      <w:marRight w:val="0"/>
      <w:marTop w:val="0"/>
      <w:marBottom w:val="0"/>
      <w:divBdr>
        <w:top w:val="none" w:sz="0" w:space="0" w:color="auto"/>
        <w:left w:val="none" w:sz="0" w:space="0" w:color="auto"/>
        <w:bottom w:val="none" w:sz="0" w:space="0" w:color="auto"/>
        <w:right w:val="none" w:sz="0" w:space="0" w:color="auto"/>
      </w:divBdr>
    </w:div>
    <w:div w:id="189388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lidarites-sante.gouv.fr/IMG/pdf/reforme-saad-2022-notice-explicative-et-faq-02.pdf" TargetMode="External"/><Relationship Id="rId18" Type="http://schemas.openxmlformats.org/officeDocument/2006/relationships/hyperlink" Target="https://solidarites-sante.gouv.fr/IMG/pdf/reforme-saad-2022-fiche-objectif-3-couverture-territorial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olidarites-sante.gouv.fr/actualites/actualites-du-ministere/article/financement-des-services-a-domicile-de-nouveaux-outils-pour-les-gestionnaires" TargetMode="External"/><Relationship Id="rId17" Type="http://schemas.openxmlformats.org/officeDocument/2006/relationships/hyperlink" Target="https://solidarites-sante.gouv.fr/IMG/pdf/reforme-saad-2022-fiche-objectif-2-amplitude-horaire.pdf" TargetMode="External"/><Relationship Id="rId2" Type="http://schemas.openxmlformats.org/officeDocument/2006/relationships/customXml" Target="../customXml/item2.xml"/><Relationship Id="rId16" Type="http://schemas.openxmlformats.org/officeDocument/2006/relationships/hyperlink" Target="https://solidarites-sante.gouv.fr/IMG/pdf/reforme-saad-2022-fiche-objectif-1-situations-specifiqu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ad@departement0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AFF9864F32141A8F14C039DB162C0" ma:contentTypeVersion="12" ma:contentTypeDescription="Crée un document." ma:contentTypeScope="" ma:versionID="960d6759324090a6afcedae046ef4273">
  <xsd:schema xmlns:xsd="http://www.w3.org/2001/XMLSchema" xmlns:xs="http://www.w3.org/2001/XMLSchema" xmlns:p="http://schemas.microsoft.com/office/2006/metadata/properties" xmlns:ns2="4c307f10-35ed-4397-884d-92ce16ad2009" xmlns:ns3="9dc19527-fca5-4da5-ab7f-f8c0a9728079" targetNamespace="http://schemas.microsoft.com/office/2006/metadata/properties" ma:root="true" ma:fieldsID="45b3dc7993a548c8e1ca99bc1ebc95b0" ns2:_="" ns3:_="">
    <xsd:import namespace="4c307f10-35ed-4397-884d-92ce16ad2009"/>
    <xsd:import namespace="9dc19527-fca5-4da5-ab7f-f8c0a97280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07f10-35ed-4397-884d-92ce16ad2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8e9ffc88-6a43-47bc-8e92-7a3572f969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c19527-fca5-4da5-ab7f-f8c0a972807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307f10-35ed-4397-884d-92ce16ad20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155E9-E366-4C54-A5AC-FD1EBEDFA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07f10-35ed-4397-884d-92ce16ad2009"/>
    <ds:schemaRef ds:uri="9dc19527-fca5-4da5-ab7f-f8c0a9728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A935E-416E-426B-A666-F34233CAEA58}">
  <ds:schemaRefs>
    <ds:schemaRef ds:uri="http://schemas.microsoft.com/office/2006/metadata/properties"/>
    <ds:schemaRef ds:uri="http://schemas.microsoft.com/office/infopath/2007/PartnerControls"/>
    <ds:schemaRef ds:uri="4c307f10-35ed-4397-884d-92ce16ad2009"/>
  </ds:schemaRefs>
</ds:datastoreItem>
</file>

<file path=customXml/itemProps3.xml><?xml version="1.0" encoding="utf-8"?>
<ds:datastoreItem xmlns:ds="http://schemas.openxmlformats.org/officeDocument/2006/customXml" ds:itemID="{62B6A883-08ED-4F8B-A65A-FAC9FE3BB71C}">
  <ds:schemaRefs>
    <ds:schemaRef ds:uri="http://schemas.openxmlformats.org/officeDocument/2006/bibliography"/>
  </ds:schemaRefs>
</ds:datastoreItem>
</file>

<file path=customXml/itemProps4.xml><?xml version="1.0" encoding="utf-8"?>
<ds:datastoreItem xmlns:ds="http://schemas.openxmlformats.org/officeDocument/2006/customXml" ds:itemID="{C530D1A5-4BAF-4309-B831-4FAD9BDC1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Pages>29</Pages>
  <Words>4815</Words>
  <Characters>43055</Characters>
  <Application>Microsoft Office Word</Application>
  <DocSecurity>0</DocSecurity>
  <Lines>1050</Lines>
  <Paragraphs>354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47516</CharactersWithSpaces>
  <SharedDoc>false</SharedDoc>
  <HLinks>
    <vt:vector size="36" baseType="variant">
      <vt:variant>
        <vt:i4>393221</vt:i4>
      </vt:variant>
      <vt:variant>
        <vt:i4>15</vt:i4>
      </vt:variant>
      <vt:variant>
        <vt:i4>0</vt:i4>
      </vt:variant>
      <vt:variant>
        <vt:i4>5</vt:i4>
      </vt:variant>
      <vt:variant>
        <vt:lpwstr>https://solidarites-sante.gouv.fr/IMG/pdf/reforme-saad-2022-fiche-objectif-3-couverture-territoriale.pdf</vt:lpwstr>
      </vt:variant>
      <vt:variant>
        <vt:lpwstr/>
      </vt:variant>
      <vt:variant>
        <vt:i4>3407931</vt:i4>
      </vt:variant>
      <vt:variant>
        <vt:i4>12</vt:i4>
      </vt:variant>
      <vt:variant>
        <vt:i4>0</vt:i4>
      </vt:variant>
      <vt:variant>
        <vt:i4>5</vt:i4>
      </vt:variant>
      <vt:variant>
        <vt:lpwstr>https://solidarites-sante.gouv.fr/IMG/pdf/reforme-saad-2022-fiche-objectif-2-amplitude-horaire.pdf</vt:lpwstr>
      </vt:variant>
      <vt:variant>
        <vt:lpwstr/>
      </vt:variant>
      <vt:variant>
        <vt:i4>3670053</vt:i4>
      </vt:variant>
      <vt:variant>
        <vt:i4>9</vt:i4>
      </vt:variant>
      <vt:variant>
        <vt:i4>0</vt:i4>
      </vt:variant>
      <vt:variant>
        <vt:i4>5</vt:i4>
      </vt:variant>
      <vt:variant>
        <vt:lpwstr>https://solidarites-sante.gouv.fr/IMG/pdf/reforme-saad-2022-fiche-objectif-1-situations-specifiques.pdf</vt:lpwstr>
      </vt:variant>
      <vt:variant>
        <vt:lpwstr/>
      </vt:variant>
      <vt:variant>
        <vt:i4>3080205</vt:i4>
      </vt:variant>
      <vt:variant>
        <vt:i4>6</vt:i4>
      </vt:variant>
      <vt:variant>
        <vt:i4>0</vt:i4>
      </vt:variant>
      <vt:variant>
        <vt:i4>5</vt:i4>
      </vt:variant>
      <vt:variant>
        <vt:lpwstr>mailto:saad@departement06.fr</vt:lpwstr>
      </vt:variant>
      <vt:variant>
        <vt:lpwstr/>
      </vt:variant>
      <vt:variant>
        <vt:i4>327755</vt:i4>
      </vt:variant>
      <vt:variant>
        <vt:i4>3</vt:i4>
      </vt:variant>
      <vt:variant>
        <vt:i4>0</vt:i4>
      </vt:variant>
      <vt:variant>
        <vt:i4>5</vt:i4>
      </vt:variant>
      <vt:variant>
        <vt:lpwstr>https://solidarites-sante.gouv.fr/IMG/pdf/reforme-saad-2022-notice-explicative-et-faq-02.pdf</vt:lpwstr>
      </vt:variant>
      <vt:variant>
        <vt:lpwstr/>
      </vt:variant>
      <vt:variant>
        <vt:i4>6422654</vt:i4>
      </vt:variant>
      <vt:variant>
        <vt:i4>0</vt:i4>
      </vt:variant>
      <vt:variant>
        <vt:i4>0</vt:i4>
      </vt:variant>
      <vt:variant>
        <vt:i4>5</vt:i4>
      </vt:variant>
      <vt:variant>
        <vt:lpwstr>https://solidarites-sante.gouv.fr/actualites/actualites-du-ministere/article/financement-des-services-a-domicile-de-nouveaux-outils-pour-les-gestionnaires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SURDEAU-URENDEZ Maïté</dc:creator>
  <cp:keywords/>
  <dc:description/>
  <cp:lastModifiedBy>LOVERGNE Sophie</cp:lastModifiedBy>
  <cp:revision>704</cp:revision>
  <cp:lastPrinted>2022-12-02T00:51:00Z</cp:lastPrinted>
  <dcterms:created xsi:type="dcterms:W3CDTF">2022-07-26T08:05:00Z</dcterms:created>
  <dcterms:modified xsi:type="dcterms:W3CDTF">2022-12-20T08:26:00Z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0x010100C59AFF9864F32141A8F14C039DB162C0</vt:lpwstr>
  </property>
  <property fmtid="{D5CDD505-2E9C-101B-9397-08002B2CF9AE}" pid="3" name="MediaServiceImageTags">
    <vt:lpwstr/>
  </property>
</Properties>
</file>